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7F" w:rsidRPr="00C55064" w:rsidRDefault="00C55064" w:rsidP="00C55064">
      <w:pPr>
        <w:jc w:val="center"/>
        <w:rPr>
          <w:rFonts w:ascii="Broadway" w:hAnsi="Broadway"/>
          <w:sz w:val="40"/>
          <w:szCs w:val="36"/>
        </w:rPr>
      </w:pPr>
      <w:r w:rsidRPr="00C55064">
        <w:rPr>
          <w:rFonts w:ascii="Broadway" w:hAnsi="Broadway"/>
          <w:sz w:val="40"/>
          <w:szCs w:val="36"/>
        </w:rPr>
        <w:t>BIOCENOSIS</w:t>
      </w:r>
    </w:p>
    <w:p w:rsidR="00E6237F" w:rsidRPr="00E6237F" w:rsidRDefault="00E6237F" w:rsidP="00E6237F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Hay que pensar, que los organismos vivos interactúan dentro de la </w:t>
      </w:r>
      <w:hyperlink r:id="rId5" w:tgtFrame="_blank" w:history="1">
        <w:r w:rsidRPr="00E6237F">
          <w:rPr>
            <w:rFonts w:ascii="Open Sans" w:eastAsia="Times New Roman" w:hAnsi="Open Sans" w:cs="Open Sans"/>
            <w:color w:val="F42F42"/>
            <w:sz w:val="24"/>
            <w:szCs w:val="24"/>
            <w:u w:val="single"/>
            <w:lang w:eastAsia="es-MX"/>
          </w:rPr>
          <w:t>biodiversidad de la Tierra</w:t>
        </w:r>
      </w:hyperlink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 con su medio ambiente en diferentes niveles, y la </w:t>
      </w:r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biocenosis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, también conocida como </w:t>
      </w:r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comunidad biótica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 o </w:t>
      </w:r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comunidad ecológica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, es una comunidad de organismos mutuamente condicionados que ocupan un territorio (el </w:t>
      </w:r>
      <w:hyperlink r:id="rId6" w:tgtFrame="_blank" w:history="1">
        <w:r w:rsidRPr="00E6237F">
          <w:rPr>
            <w:rFonts w:ascii="Open Sans" w:eastAsia="Times New Roman" w:hAnsi="Open Sans" w:cs="Open Sans"/>
            <w:color w:val="F42F42"/>
            <w:sz w:val="24"/>
            <w:szCs w:val="24"/>
            <w:u w:val="single"/>
            <w:lang w:eastAsia="es-MX"/>
          </w:rPr>
          <w:t>biotopo</w:t>
        </w:r>
      </w:hyperlink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) que provee las condiciones ambientales para su supervivencia.</w:t>
      </w:r>
    </w:p>
    <w:p w:rsidR="00E6237F" w:rsidRPr="00E6237F" w:rsidRDefault="00E6237F" w:rsidP="00E6237F">
      <w:pPr>
        <w:shd w:val="clear" w:color="auto" w:fill="FFFFFF"/>
        <w:spacing w:after="390" w:line="390" w:lineRule="atLeast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  <w:t>Es necesario recordar el siguiente esquema para no perdernos en el estudio de la biosfera. Los ecosistemas están formados por cuatro elementos básicos que interactúan entre sí:</w:t>
      </w:r>
      <w:r w:rsidRPr="00E6237F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MX"/>
        </w:rPr>
        <w:t> </w:t>
      </w:r>
      <w:r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 xml:space="preserve">  </w:t>
      </w:r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ecosistema = eco + sistema</w:t>
      </w:r>
    </w:p>
    <w:p w:rsidR="00E6237F" w:rsidRPr="00E6237F" w:rsidRDefault="00E6237F" w:rsidP="00E6237F">
      <w:pPr>
        <w:shd w:val="clear" w:color="auto" w:fill="FFFFFF"/>
        <w:spacing w:after="390" w:line="390" w:lineRule="atLeast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noProof/>
          <w:color w:val="222222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576526</wp:posOffset>
            </wp:positionV>
            <wp:extent cx="4577715" cy="2995295"/>
            <wp:effectExtent l="0" t="0" r="0" b="0"/>
            <wp:wrapSquare wrapText="bothSides"/>
            <wp:docPr id="24" name="Imagen 24" descr="concepto de bioce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o de biocenos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shd w:val="clear" w:color="auto" w:fill="FFCC00"/>
          <w:lang w:eastAsia="es-MX"/>
        </w:rPr>
        <w:t>La parte ECO = ambiente (Componente vivo – El que estamos estudiando en este artículo)</w:t>
      </w:r>
    </w:p>
    <w:p w:rsidR="00E6237F" w:rsidRPr="00E6237F" w:rsidRDefault="00E6237F" w:rsidP="00E6237F">
      <w:pPr>
        <w:shd w:val="clear" w:color="auto" w:fill="FFFFFF"/>
        <w:spacing w:after="390" w:line="390" w:lineRule="atLeast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</w:p>
    <w:p w:rsidR="00E6237F" w:rsidRDefault="00E6237F" w:rsidP="00E6237F">
      <w:pPr>
        <w:shd w:val="clear" w:color="auto" w:fill="FFFFFF"/>
        <w:spacing w:after="390" w:line="390" w:lineRule="atLeast"/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</w:p>
    <w:p w:rsidR="00E6237F" w:rsidRDefault="00E6237F" w:rsidP="00E6237F">
      <w:pPr>
        <w:shd w:val="clear" w:color="auto" w:fill="FFFFFF"/>
        <w:spacing w:after="390" w:line="390" w:lineRule="atLeast"/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</w:p>
    <w:p w:rsidR="00E6237F" w:rsidRDefault="00E6237F" w:rsidP="00E6237F">
      <w:pPr>
        <w:shd w:val="clear" w:color="auto" w:fill="FFFFFF"/>
        <w:spacing w:after="390" w:line="390" w:lineRule="atLeast"/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</w:p>
    <w:p w:rsidR="00E6237F" w:rsidRDefault="00E6237F" w:rsidP="00E6237F">
      <w:pPr>
        <w:shd w:val="clear" w:color="auto" w:fill="FFFFFF"/>
        <w:spacing w:after="390" w:line="390" w:lineRule="atLeast"/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</w:p>
    <w:p w:rsidR="00E6237F" w:rsidRDefault="00E6237F" w:rsidP="00E6237F">
      <w:pPr>
        <w:shd w:val="clear" w:color="auto" w:fill="FFFFFF"/>
        <w:spacing w:after="390" w:line="390" w:lineRule="atLeast"/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</w:p>
    <w:p w:rsidR="00E6237F" w:rsidRPr="00E6237F" w:rsidRDefault="00E6237F" w:rsidP="00E6237F">
      <w:pPr>
        <w:shd w:val="clear" w:color="auto" w:fill="FFFFFF"/>
        <w:spacing w:after="390" w:line="390" w:lineRule="atLeast"/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Así que el conjunto del </w:t>
      </w:r>
      <w:proofErr w:type="spellStart"/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fldChar w:fldCharType="begin"/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instrText xml:space="preserve"> HYPERLINK "https://ecosistemas.ovacen.com/" </w:instrTex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fldChar w:fldCharType="separate"/>
      </w:r>
      <w:r w:rsidRPr="00E6237F">
        <w:rPr>
          <w:rFonts w:ascii="Open Sans" w:eastAsia="Times New Roman" w:hAnsi="Open Sans" w:cs="Open Sans"/>
          <w:color w:val="F42F42"/>
          <w:sz w:val="24"/>
          <w:szCs w:val="24"/>
          <w:u w:val="single"/>
          <w:lang w:eastAsia="es-MX"/>
        </w:rPr>
        <w:t>escosistema</w:t>
      </w:r>
      <w:proofErr w:type="spellEnd"/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fldChar w:fldCharType="end"/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 está formado por cuatro elementos que se relacionan:</w:t>
      </w:r>
    </w:p>
    <w:p w:rsidR="00E6237F" w:rsidRPr="00E6237F" w:rsidRDefault="00E6237F" w:rsidP="00E6237F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5"/>
          <w:szCs w:val="35"/>
          <w:lang w:eastAsia="es-MX"/>
        </w:rPr>
      </w:pPr>
      <w:r w:rsidRPr="00E6237F">
        <w:rPr>
          <w:rFonts w:ascii="Arial" w:eastAsia="Times New Roman" w:hAnsi="Arial" w:cs="Arial"/>
          <w:b/>
          <w:bCs/>
          <w:color w:val="111111"/>
          <w:sz w:val="35"/>
          <w:szCs w:val="35"/>
          <w:lang w:eastAsia="es-MX"/>
        </w:rPr>
        <w:t>Que es la biocenosis</w:t>
      </w:r>
    </w:p>
    <w:p w:rsidR="00E6237F" w:rsidRPr="00E6237F" w:rsidRDefault="00E6237F" w:rsidP="00E6237F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lastRenderedPageBreak/>
        <w:t>Es la </w:t>
      </w:r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parte biótica (viva)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 del ecosistema que </w:t>
      </w:r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representa el conjunto de seres vivos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 y estudia las </w:t>
      </w:r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interacciones entre los seres vivos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. Integrada por las poblaciones de las diferentes especies que viven relacionadas en el mismo </w:t>
      </w:r>
      <w:hyperlink r:id="rId8" w:tgtFrame="_blank" w:history="1">
        <w:r w:rsidRPr="00E6237F">
          <w:rPr>
            <w:rFonts w:ascii="Open Sans" w:eastAsia="Times New Roman" w:hAnsi="Open Sans" w:cs="Open Sans"/>
            <w:color w:val="F42F42"/>
            <w:sz w:val="24"/>
            <w:szCs w:val="24"/>
            <w:u w:val="single"/>
            <w:lang w:eastAsia="es-MX"/>
          </w:rPr>
          <w:t>biotopo</w:t>
        </w:r>
      </w:hyperlink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 (territorio).</w:t>
      </w:r>
    </w:p>
    <w:p w:rsidR="00E6237F" w:rsidRPr="00E6237F" w:rsidRDefault="00E6237F" w:rsidP="00E6237F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Dentro de la definición de ecología, el término deriva de dos palabras griegas impronunciables que significan, por una parte </w:t>
      </w:r>
      <w:proofErr w:type="spellStart"/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bios</w:t>
      </w:r>
      <w:proofErr w:type="spellEnd"/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 xml:space="preserve"> (vida)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 y por la otra </w:t>
      </w:r>
      <w:proofErr w:type="spellStart"/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koinosis</w:t>
      </w:r>
      <w:proofErr w:type="spellEnd"/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 xml:space="preserve"> (comunidad)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 e indica la </w:t>
      </w:r>
      <w:r w:rsidRPr="00E6237F">
        <w:rPr>
          <w:rFonts w:ascii="Open Sans" w:eastAsia="Times New Roman" w:hAnsi="Open Sans" w:cs="Open Sans"/>
          <w:i/>
          <w:iCs/>
          <w:color w:val="222222"/>
          <w:sz w:val="24"/>
          <w:szCs w:val="24"/>
          <w:lang w:eastAsia="es-MX"/>
        </w:rPr>
        <w:t>comunidad de especies de un ecosistema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 que viven en un entorno o espacio dado, o, mejor dicho, en un biotopo específico, es decir, un área donde las condiciones físicas, químicas y ambientales son constantes.</w:t>
      </w:r>
    </w:p>
    <w:p w:rsidR="00E6237F" w:rsidRPr="00E6237F" w:rsidRDefault="00E6237F" w:rsidP="00E6237F">
      <w:pPr>
        <w:shd w:val="clear" w:color="auto" w:fill="FFFFFF"/>
        <w:spacing w:after="390" w:line="390" w:lineRule="atLeast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Si lo desgranamos en una imagen, tendríamos que la biocenosis representa:</w:t>
      </w:r>
    </w:p>
    <w:p w:rsidR="00E6237F" w:rsidRPr="00E6237F" w:rsidRDefault="00E6237F" w:rsidP="00E6237F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color w:val="111111"/>
          <w:sz w:val="30"/>
          <w:szCs w:val="30"/>
          <w:lang w:eastAsia="es-MX"/>
        </w:rPr>
      </w:pPr>
      <w:r w:rsidRPr="00E6237F">
        <w:rPr>
          <w:rFonts w:ascii="Arial" w:eastAsia="Times New Roman" w:hAnsi="Arial" w:cs="Arial"/>
          <w:b/>
          <w:bCs/>
          <w:noProof/>
          <w:color w:val="0000FF"/>
          <w:sz w:val="30"/>
          <w:szCs w:val="30"/>
          <w:lang w:eastAsia="es-MX"/>
        </w:rPr>
        <w:drawing>
          <wp:inline distT="0" distB="0" distL="0" distR="0">
            <wp:extent cx="5839124" cy="2869470"/>
            <wp:effectExtent l="0" t="0" r="0" b="7620"/>
            <wp:docPr id="19" name="Imagen 19" descr="biocenosis y bio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ocenosis y biotop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525" cy="287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37F" w:rsidRPr="00E6237F" w:rsidRDefault="00E6237F" w:rsidP="00E6237F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 xml:space="preserve">Ahora ya conocemos cual es la diferencia entre biocenosis y biotopo; el primero son los </w:t>
      </w:r>
      <w:proofErr w:type="spellStart"/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los</w:t>
      </w:r>
      <w:proofErr w:type="spellEnd"/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 xml:space="preserve"> componentes vivos  y el segundo, es el medio físico en el que viven los organismos.</w:t>
      </w:r>
    </w:p>
    <w:p w:rsidR="00E6237F" w:rsidRDefault="00E6237F" w:rsidP="00E6237F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b/>
          <w:bCs/>
          <w:color w:val="0000FF"/>
          <w:sz w:val="30"/>
          <w:szCs w:val="30"/>
          <w:lang w:eastAsia="es-MX"/>
        </w:rPr>
      </w:pPr>
    </w:p>
    <w:p w:rsidR="00E6237F" w:rsidRPr="00E6237F" w:rsidRDefault="00E6237F" w:rsidP="00E6237F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color w:val="111111"/>
          <w:sz w:val="30"/>
          <w:szCs w:val="30"/>
          <w:lang w:eastAsia="es-MX"/>
        </w:rPr>
      </w:pPr>
      <w:r w:rsidRPr="00E6237F">
        <w:rPr>
          <w:rFonts w:ascii="Arial" w:eastAsia="Times New Roman" w:hAnsi="Arial" w:cs="Arial"/>
          <w:b/>
          <w:bCs/>
          <w:color w:val="0000FF"/>
          <w:sz w:val="30"/>
          <w:szCs w:val="30"/>
          <w:lang w:eastAsia="es-MX"/>
        </w:rPr>
        <w:t>Cuáles son los componentes de la biocenosis</w:t>
      </w:r>
    </w:p>
    <w:p w:rsidR="00E6237F" w:rsidRPr="00E6237F" w:rsidRDefault="00E6237F" w:rsidP="00E62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lastRenderedPageBreak/>
        <w:t>La </w:t>
      </w:r>
      <w:proofErr w:type="spellStart"/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fitocenosi</w:t>
      </w:r>
      <w:proofErr w:type="spellEnd"/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 (los vegetales)</w:t>
      </w:r>
    </w:p>
    <w:p w:rsidR="00E6237F" w:rsidRPr="00E6237F" w:rsidRDefault="00E6237F" w:rsidP="00E62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La </w:t>
      </w:r>
      <w:proofErr w:type="spellStart"/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zoocenosi</w:t>
      </w:r>
      <w:proofErr w:type="spellEnd"/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 (los animales)</w:t>
      </w:r>
    </w:p>
    <w:p w:rsidR="00E6237F" w:rsidRPr="00E6237F" w:rsidRDefault="00E6237F" w:rsidP="00E62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noProof/>
          <w:color w:val="222222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934058</wp:posOffset>
            </wp:positionH>
            <wp:positionV relativeFrom="paragraph">
              <wp:posOffset>560461</wp:posOffset>
            </wp:positionV>
            <wp:extent cx="5495952" cy="2950148"/>
            <wp:effectExtent l="0" t="0" r="0" b="3175"/>
            <wp:wrapSquare wrapText="bothSides"/>
            <wp:docPr id="18" name="Imagen 18" descr="componentes de la bioce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onentes de la biocenos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52" cy="295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La </w:t>
      </w:r>
      <w:proofErr w:type="spellStart"/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microbiocenosi</w:t>
      </w:r>
      <w:proofErr w:type="spellEnd"/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 (los microorganismos)</w:t>
      </w:r>
    </w:p>
    <w:p w:rsidR="00E6237F" w:rsidRPr="00E6237F" w:rsidRDefault="00E6237F" w:rsidP="00E6237F">
      <w:pPr>
        <w:shd w:val="clear" w:color="auto" w:fill="FFFFFF"/>
        <w:spacing w:after="390" w:line="390" w:lineRule="atLeast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</w:p>
    <w:p w:rsidR="00E6237F" w:rsidRPr="00E6237F" w:rsidRDefault="00E6237F" w:rsidP="00E6237F">
      <w:pPr>
        <w:shd w:val="clear" w:color="auto" w:fill="FFFFFF"/>
        <w:spacing w:after="390" w:line="390" w:lineRule="atLeast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Y se dividen la estructura en según el número de individuos que las forman:</w:t>
      </w:r>
    </w:p>
    <w:p w:rsidR="00E6237F" w:rsidRPr="00E6237F" w:rsidRDefault="00E6237F" w:rsidP="00E623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Individuos</w:t>
      </w:r>
      <w:r w:rsidRPr="00E6237F">
        <w:rPr>
          <w:rFonts w:ascii="Open Sans" w:eastAsia="Times New Roman" w:hAnsi="Open Sans" w:cs="Open Sans"/>
          <w:color w:val="993300"/>
          <w:sz w:val="24"/>
          <w:szCs w:val="24"/>
          <w:lang w:eastAsia="es-MX"/>
        </w:rPr>
        <w:t>: Son cada uno de los </w:t>
      </w:r>
      <w:r w:rsidRPr="00E6237F">
        <w:rPr>
          <w:rFonts w:ascii="Open Sans" w:eastAsia="Times New Roman" w:hAnsi="Open Sans" w:cs="Open Sans"/>
          <w:i/>
          <w:iCs/>
          <w:color w:val="993300"/>
          <w:sz w:val="24"/>
          <w:szCs w:val="24"/>
          <w:lang w:eastAsia="es-MX"/>
        </w:rPr>
        <w:t>organismos vivos</w:t>
      </w:r>
      <w:r w:rsidRPr="00E6237F">
        <w:rPr>
          <w:rFonts w:ascii="Open Sans" w:eastAsia="Times New Roman" w:hAnsi="Open Sans" w:cs="Open Sans"/>
          <w:color w:val="993300"/>
          <w:sz w:val="24"/>
          <w:szCs w:val="24"/>
          <w:lang w:eastAsia="es-MX"/>
        </w:rPr>
        <w:t> (</w:t>
      </w:r>
      <w:proofErr w:type="spellStart"/>
      <w:r w:rsidRPr="00E6237F">
        <w:rPr>
          <w:rFonts w:ascii="Open Sans" w:eastAsia="Times New Roman" w:hAnsi="Open Sans" w:cs="Open Sans"/>
          <w:color w:val="993300"/>
          <w:sz w:val="24"/>
          <w:szCs w:val="24"/>
          <w:lang w:eastAsia="es-MX"/>
        </w:rPr>
        <w:t>vegetal,animal</w:t>
      </w:r>
      <w:proofErr w:type="spellEnd"/>
      <w:r w:rsidRPr="00E6237F">
        <w:rPr>
          <w:rFonts w:ascii="Open Sans" w:eastAsia="Times New Roman" w:hAnsi="Open Sans" w:cs="Open Sans"/>
          <w:color w:val="993300"/>
          <w:sz w:val="24"/>
          <w:szCs w:val="24"/>
          <w:lang w:eastAsia="es-MX"/>
        </w:rPr>
        <w:t xml:space="preserve"> o micro organismos)</w:t>
      </w:r>
    </w:p>
    <w:p w:rsidR="00E6237F" w:rsidRPr="00E6237F" w:rsidRDefault="00E6237F" w:rsidP="00E623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Especie</w:t>
      </w:r>
      <w:r w:rsidRPr="00E6237F">
        <w:rPr>
          <w:rFonts w:ascii="Open Sans" w:eastAsia="Times New Roman" w:hAnsi="Open Sans" w:cs="Open Sans"/>
          <w:color w:val="993300"/>
          <w:sz w:val="24"/>
          <w:szCs w:val="24"/>
          <w:lang w:eastAsia="es-MX"/>
        </w:rPr>
        <w:t xml:space="preserve">: Es el conjunto de individuos de características externas </w:t>
      </w:r>
      <w:proofErr w:type="spellStart"/>
      <w:r w:rsidRPr="00E6237F">
        <w:rPr>
          <w:rFonts w:ascii="Open Sans" w:eastAsia="Times New Roman" w:hAnsi="Open Sans" w:cs="Open Sans"/>
          <w:color w:val="993300"/>
          <w:sz w:val="24"/>
          <w:szCs w:val="24"/>
          <w:lang w:eastAsia="es-MX"/>
        </w:rPr>
        <w:t>y</w:t>
      </w:r>
      <w:proofErr w:type="spellEnd"/>
      <w:r w:rsidRPr="00E6237F">
        <w:rPr>
          <w:rFonts w:ascii="Open Sans" w:eastAsia="Times New Roman" w:hAnsi="Open Sans" w:cs="Open Sans"/>
          <w:color w:val="993300"/>
          <w:sz w:val="24"/>
          <w:szCs w:val="24"/>
          <w:lang w:eastAsia="es-MX"/>
        </w:rPr>
        <w:t xml:space="preserve"> internas semejantes, que además pueden reproducirse entre </w:t>
      </w:r>
      <w:proofErr w:type="spellStart"/>
      <w:r w:rsidRPr="00E6237F">
        <w:rPr>
          <w:rFonts w:ascii="Open Sans" w:eastAsia="Times New Roman" w:hAnsi="Open Sans" w:cs="Open Sans"/>
          <w:color w:val="993300"/>
          <w:sz w:val="24"/>
          <w:szCs w:val="24"/>
          <w:lang w:eastAsia="es-MX"/>
        </w:rPr>
        <w:t>si</w:t>
      </w:r>
      <w:proofErr w:type="spellEnd"/>
      <w:r w:rsidRPr="00E6237F">
        <w:rPr>
          <w:rFonts w:ascii="Open Sans" w:eastAsia="Times New Roman" w:hAnsi="Open Sans" w:cs="Open Sans"/>
          <w:color w:val="993300"/>
          <w:sz w:val="24"/>
          <w:szCs w:val="24"/>
          <w:lang w:eastAsia="es-MX"/>
        </w:rPr>
        <w:t>, y dar lugar a una descendencia determinada.</w:t>
      </w:r>
    </w:p>
    <w:p w:rsidR="00E6237F" w:rsidRPr="00E6237F" w:rsidRDefault="00E6237F" w:rsidP="00E623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Población</w:t>
      </w:r>
      <w:r w:rsidRPr="00E6237F">
        <w:rPr>
          <w:rFonts w:ascii="Open Sans" w:eastAsia="Times New Roman" w:hAnsi="Open Sans" w:cs="Open Sans"/>
          <w:color w:val="993300"/>
          <w:sz w:val="24"/>
          <w:szCs w:val="24"/>
          <w:lang w:eastAsia="es-MX"/>
        </w:rPr>
        <w:t>: Son todos los individuos de una misma especie que viven en el mismo momento y en un mismo lugar.</w:t>
      </w:r>
    </w:p>
    <w:p w:rsidR="00E6237F" w:rsidRPr="00E6237F" w:rsidRDefault="00E6237F" w:rsidP="00E623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b/>
          <w:bCs/>
          <w:color w:val="993300"/>
          <w:sz w:val="24"/>
          <w:szCs w:val="24"/>
          <w:lang w:eastAsia="es-MX"/>
        </w:rPr>
        <w:t>Comunidad</w:t>
      </w:r>
      <w:r w:rsidRPr="00E6237F">
        <w:rPr>
          <w:rFonts w:ascii="Open Sans" w:eastAsia="Times New Roman" w:hAnsi="Open Sans" w:cs="Open Sans"/>
          <w:color w:val="993300"/>
          <w:sz w:val="24"/>
          <w:szCs w:val="24"/>
          <w:lang w:eastAsia="es-MX"/>
        </w:rPr>
        <w:t>: Formadas por todos los seres vivos de varias especies que habitan un mismo lugar – territorio.</w:t>
      </w:r>
    </w:p>
    <w:p w:rsidR="00E6237F" w:rsidRPr="00E6237F" w:rsidRDefault="00E6237F" w:rsidP="00E6237F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Generalmente en la </w:t>
      </w:r>
      <w:r w:rsidRPr="00E6237F">
        <w:rPr>
          <w:rFonts w:ascii="Open Sans" w:eastAsia="Times New Roman" w:hAnsi="Open Sans" w:cs="Open Sans"/>
          <w:i/>
          <w:iCs/>
          <w:color w:val="222222"/>
          <w:sz w:val="24"/>
          <w:szCs w:val="24"/>
          <w:lang w:eastAsia="es-MX"/>
        </w:rPr>
        <w:t>comunidad biológica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 xml:space="preserve">, no interfieren organismos vivientes exteriores, pero, en cambio, son determinantes el ambiente físico químico 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lastRenderedPageBreak/>
        <w:t>exterior y sus modificaciones en la naturaleza (luz que existe y su intensidad, la variación de temperatura, humedad o régimen de vientos, por ejemplo).</w:t>
      </w:r>
    </w:p>
    <w:p w:rsidR="00E6237F" w:rsidRPr="00E6237F" w:rsidRDefault="00E6237F" w:rsidP="00C55064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Arial" w:eastAsia="Times New Roman" w:hAnsi="Arial" w:cs="Arial"/>
          <w:b/>
          <w:bCs/>
          <w:color w:val="111111"/>
          <w:sz w:val="35"/>
          <w:szCs w:val="35"/>
          <w:lang w:eastAsia="es-MX"/>
        </w:rPr>
        <w:t>Tipos de biocenosis</w:t>
      </w:r>
    </w:p>
    <w:p w:rsidR="00E6237F" w:rsidRPr="00E6237F" w:rsidRDefault="00E6237F" w:rsidP="00E6237F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Para entenderlo de forma clara y no perdernos, hemos realizado un esquema que creemos es de utilidad y posteriormente, explicaremos los conceptos:</w:t>
      </w:r>
    </w:p>
    <w:p w:rsidR="00E6237F" w:rsidRPr="00E6237F" w:rsidRDefault="00E6237F" w:rsidP="00E6237F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Los seres vivos que integran las </w:t>
      </w:r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comunidades biológicas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 (poblaciones) tienen necesidades como de crecer, alimentarse o reproducirse, para satisfacerlas, se establece un vínculo entre ellos, así que las </w:t>
      </w:r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relaciones entre los organismos se denominan relaciones bióticas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. Al final se estudia </w:t>
      </w:r>
      <w:r w:rsidRPr="00E6237F">
        <w:rPr>
          <w:rFonts w:ascii="Open Sans" w:eastAsia="Times New Roman" w:hAnsi="Open Sans" w:cs="Open Sans"/>
          <w:i/>
          <w:iCs/>
          <w:color w:val="222222"/>
          <w:sz w:val="24"/>
          <w:szCs w:val="24"/>
          <w:lang w:eastAsia="es-MX"/>
        </w:rPr>
        <w:t>qué interacciones existen entre los seres vivos de un ecosistema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.</w:t>
      </w:r>
    </w:p>
    <w:p w:rsidR="00E6237F" w:rsidRPr="00E6237F" w:rsidRDefault="00C55064" w:rsidP="00E6237F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noProof/>
          <w:color w:val="222222"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527968</wp:posOffset>
            </wp:positionH>
            <wp:positionV relativeFrom="paragraph">
              <wp:posOffset>1611347</wp:posOffset>
            </wp:positionV>
            <wp:extent cx="4396740" cy="2660015"/>
            <wp:effectExtent l="0" t="0" r="3810" b="6985"/>
            <wp:wrapNone/>
            <wp:docPr id="7" name="Imagen 7" descr="tipos bioce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pos biocenos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Nota: No confundir con las relaciones tróficas, también llamada </w:t>
      </w:r>
      <w:r w:rsidR="00E6237F" w:rsidRPr="00E6237F">
        <w:rPr>
          <w:rFonts w:ascii="Open Sans" w:eastAsia="Times New Roman" w:hAnsi="Open Sans" w:cs="Open Sans"/>
          <w:i/>
          <w:iCs/>
          <w:color w:val="222222"/>
          <w:sz w:val="24"/>
          <w:szCs w:val="24"/>
          <w:lang w:eastAsia="es-MX"/>
        </w:rPr>
        <w:t>cadena alimenticia </w:t>
      </w:r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(</w:t>
      </w:r>
      <w:r w:rsidR="00E6237F" w:rsidRPr="00E6237F">
        <w:rPr>
          <w:rFonts w:ascii="Open Sans" w:eastAsia="Times New Roman" w:hAnsi="Open Sans" w:cs="Open Sans"/>
          <w:i/>
          <w:iCs/>
          <w:color w:val="222222"/>
          <w:sz w:val="24"/>
          <w:szCs w:val="24"/>
          <w:lang w:eastAsia="es-MX"/>
        </w:rPr>
        <w:t>Productores, consumidores y descomponedores)</w:t>
      </w:r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 xml:space="preserve">,  son los organismos (vivos o muertos) que forman parte de un ecosistema que se clasifican según la forman que tienen de alimentarse, es decir, de obtener la </w:t>
      </w:r>
      <w:proofErr w:type="spellStart"/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energía.La</w:t>
      </w:r>
      <w:proofErr w:type="spellEnd"/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 xml:space="preserve"> representación gráfica es mediante la  pirámide trófica, niveles y cadena alimenticia. Puedes ver más desde:</w:t>
      </w:r>
    </w:p>
    <w:p w:rsidR="00E6237F" w:rsidRDefault="00E6237F" w:rsidP="00E6237F">
      <w:pPr>
        <w:shd w:val="clear" w:color="auto" w:fill="FFFFFF"/>
        <w:spacing w:before="360" w:after="210" w:line="435" w:lineRule="atLeast"/>
        <w:outlineLvl w:val="3"/>
        <w:rPr>
          <w:rFonts w:ascii="Arial" w:eastAsia="Times New Roman" w:hAnsi="Arial" w:cs="Arial"/>
          <w:b/>
          <w:bCs/>
          <w:color w:val="0000FF"/>
          <w:sz w:val="30"/>
          <w:szCs w:val="30"/>
          <w:lang w:eastAsia="es-MX"/>
        </w:rPr>
      </w:pPr>
    </w:p>
    <w:p w:rsidR="00E6237F" w:rsidRDefault="00E6237F" w:rsidP="00E6237F">
      <w:pPr>
        <w:shd w:val="clear" w:color="auto" w:fill="FFFFFF"/>
        <w:spacing w:before="360" w:after="210" w:line="435" w:lineRule="atLeast"/>
        <w:outlineLvl w:val="3"/>
        <w:rPr>
          <w:rFonts w:ascii="Arial" w:eastAsia="Times New Roman" w:hAnsi="Arial" w:cs="Arial"/>
          <w:b/>
          <w:bCs/>
          <w:color w:val="0000FF"/>
          <w:sz w:val="30"/>
          <w:szCs w:val="30"/>
          <w:lang w:eastAsia="es-MX"/>
        </w:rPr>
      </w:pPr>
    </w:p>
    <w:p w:rsidR="00E6237F" w:rsidRDefault="00E6237F" w:rsidP="00E6237F">
      <w:pPr>
        <w:shd w:val="clear" w:color="auto" w:fill="FFFFFF"/>
        <w:spacing w:before="360" w:after="210" w:line="435" w:lineRule="atLeast"/>
        <w:outlineLvl w:val="3"/>
        <w:rPr>
          <w:rFonts w:ascii="Arial" w:eastAsia="Times New Roman" w:hAnsi="Arial" w:cs="Arial"/>
          <w:b/>
          <w:bCs/>
          <w:color w:val="0000FF"/>
          <w:sz w:val="30"/>
          <w:szCs w:val="30"/>
          <w:lang w:eastAsia="es-MX"/>
        </w:rPr>
      </w:pPr>
    </w:p>
    <w:p w:rsidR="00E6237F" w:rsidRDefault="00E6237F" w:rsidP="00E6237F">
      <w:pPr>
        <w:shd w:val="clear" w:color="auto" w:fill="FFFFFF"/>
        <w:spacing w:before="360" w:after="210" w:line="435" w:lineRule="atLeast"/>
        <w:outlineLvl w:val="3"/>
        <w:rPr>
          <w:rFonts w:ascii="Arial" w:eastAsia="Times New Roman" w:hAnsi="Arial" w:cs="Arial"/>
          <w:b/>
          <w:bCs/>
          <w:color w:val="0000FF"/>
          <w:sz w:val="30"/>
          <w:szCs w:val="30"/>
          <w:lang w:eastAsia="es-MX"/>
        </w:rPr>
      </w:pPr>
    </w:p>
    <w:p w:rsidR="00E6237F" w:rsidRDefault="00E6237F" w:rsidP="00E6237F">
      <w:pPr>
        <w:shd w:val="clear" w:color="auto" w:fill="FFFFFF"/>
        <w:spacing w:before="360" w:after="210" w:line="435" w:lineRule="atLeast"/>
        <w:outlineLvl w:val="3"/>
        <w:rPr>
          <w:rFonts w:ascii="Arial" w:eastAsia="Times New Roman" w:hAnsi="Arial" w:cs="Arial"/>
          <w:b/>
          <w:bCs/>
          <w:color w:val="0000FF"/>
          <w:sz w:val="30"/>
          <w:szCs w:val="30"/>
          <w:lang w:eastAsia="es-MX"/>
        </w:rPr>
      </w:pPr>
    </w:p>
    <w:p w:rsidR="00C55064" w:rsidRDefault="00C55064" w:rsidP="00E6237F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b/>
          <w:bCs/>
          <w:color w:val="111111"/>
          <w:sz w:val="35"/>
          <w:szCs w:val="35"/>
          <w:lang w:eastAsia="es-MX"/>
        </w:rPr>
      </w:pPr>
    </w:p>
    <w:p w:rsidR="00E6237F" w:rsidRPr="00E6237F" w:rsidRDefault="00E6237F" w:rsidP="00E6237F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11111"/>
          <w:sz w:val="35"/>
          <w:szCs w:val="35"/>
          <w:lang w:eastAsia="es-MX"/>
        </w:rPr>
      </w:pPr>
      <w:r w:rsidRPr="00E6237F">
        <w:rPr>
          <w:rFonts w:ascii="Arial" w:eastAsia="Times New Roman" w:hAnsi="Arial" w:cs="Arial"/>
          <w:b/>
          <w:bCs/>
          <w:color w:val="111111"/>
          <w:sz w:val="35"/>
          <w:szCs w:val="35"/>
          <w:lang w:eastAsia="es-MX"/>
        </w:rPr>
        <w:lastRenderedPageBreak/>
        <w:t>Ejemplos de biocenosis</w:t>
      </w:r>
    </w:p>
    <w:p w:rsidR="00E6237F" w:rsidRPr="00E6237F" w:rsidRDefault="00C55064" w:rsidP="00E6237F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noProof/>
          <w:color w:val="222222"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2001493</wp:posOffset>
            </wp:positionV>
            <wp:extent cx="5179256" cy="1974499"/>
            <wp:effectExtent l="0" t="0" r="2540" b="6985"/>
            <wp:wrapSquare wrapText="bothSides"/>
            <wp:docPr id="1" name="Imagen 1" descr="elementos de bioce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lementos de biocenos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56" cy="197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El ejemplo más típico, lo ofrecen los lagos, que constituyen un sistema bastante cercado que recibe aportaciones prácticamente limitadas a las radiaciones solares.</w:t>
      </w:r>
      <w:r w:rsid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 xml:space="preserve"> </w:t>
      </w:r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También son ejemplos las </w:t>
      </w:r>
      <w:proofErr w:type="spellStart"/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torberes</w:t>
      </w:r>
      <w:proofErr w:type="spellEnd"/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, los escollos </w:t>
      </w:r>
      <w:proofErr w:type="spellStart"/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coral·lins</w:t>
      </w:r>
      <w:proofErr w:type="spellEnd"/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, las islas, las cuevas y, incluso, las áreas continentales u oceánicas de condiciones ambientales relativamente homogéneas y de poblamiento de organismos más o menos estable.</w:t>
      </w:r>
      <w:r w:rsid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 xml:space="preserve"> </w:t>
      </w:r>
      <w:r w:rsidR="00E6237F"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Un ecosistema puede ser tan pequeño como una pecera o tan grande como la selva amazónica, así que para esclarecer el concepto vamos a trabajar sobre una pecera. Imaginemos que tenemos la siguiente:</w:t>
      </w:r>
    </w:p>
    <w:p w:rsidR="00C55064" w:rsidRDefault="00E6237F" w:rsidP="00E6237F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Dentro de la pecera tenemos elementos vivos y no vivos:</w:t>
      </w:r>
      <w:r w:rsidR="00C55064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 xml:space="preserve"> 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Elementos vivos: Peces, las plantas y colares.</w:t>
      </w:r>
      <w:r w:rsidR="00C55064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 xml:space="preserve"> 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Elementos no vivos: El agua, la tierra de pecera, las piedras, el oxígeno para que los peces puedan respirar.</w:t>
      </w:r>
    </w:p>
    <w:p w:rsidR="0039170A" w:rsidRPr="00C55064" w:rsidRDefault="00E6237F" w:rsidP="00C55064">
      <w:pPr>
        <w:shd w:val="clear" w:color="auto" w:fill="FFFFFF"/>
        <w:spacing w:after="390" w:line="390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</w:pPr>
      <w:r w:rsidRPr="00E6237F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s-MX"/>
        </w:rPr>
        <w:t>Al conjunto de los elementos vivos, se les denomina biocenosis</w:t>
      </w:r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 (Peces, las plantas y colares) y al conjunto de los elementos no vivos, biotopo (El agua, la tierra de pecera, las piedras…</w:t>
      </w:r>
      <w:proofErr w:type="spellStart"/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etc</w:t>
      </w:r>
      <w:proofErr w:type="spellEnd"/>
      <w:r w:rsidRPr="00E6237F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>). Ambos se relacionan y coexisten, dado que los peces, por ejemplo, necesitan oxígeno para respirar y las plantas para comer.</w:t>
      </w:r>
      <w:r w:rsidR="00C55064">
        <w:rPr>
          <w:rFonts w:ascii="Open Sans" w:eastAsia="Times New Roman" w:hAnsi="Open Sans" w:cs="Open Sans"/>
          <w:color w:val="222222"/>
          <w:sz w:val="24"/>
          <w:szCs w:val="24"/>
          <w:lang w:eastAsia="es-MX"/>
        </w:rPr>
        <w:t xml:space="preserve"> </w:t>
      </w:r>
      <w:bookmarkStart w:id="0" w:name="_GoBack"/>
      <w:bookmarkEnd w:id="0"/>
    </w:p>
    <w:sectPr w:rsidR="0039170A" w:rsidRPr="00C55064" w:rsidSect="00E6237F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225F"/>
    <w:multiLevelType w:val="multilevel"/>
    <w:tmpl w:val="8D50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919DE"/>
    <w:multiLevelType w:val="multilevel"/>
    <w:tmpl w:val="FE54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11800"/>
    <w:multiLevelType w:val="multilevel"/>
    <w:tmpl w:val="C360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9528C"/>
    <w:multiLevelType w:val="multilevel"/>
    <w:tmpl w:val="1888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13F21"/>
    <w:multiLevelType w:val="multilevel"/>
    <w:tmpl w:val="4E38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E0503"/>
    <w:multiLevelType w:val="multilevel"/>
    <w:tmpl w:val="E3A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C6DFE"/>
    <w:multiLevelType w:val="multilevel"/>
    <w:tmpl w:val="CB7A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154C9"/>
    <w:multiLevelType w:val="multilevel"/>
    <w:tmpl w:val="BA1C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F"/>
    <w:rsid w:val="0039170A"/>
    <w:rsid w:val="00C55064"/>
    <w:rsid w:val="00E6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06FB1-84E3-47DA-8FC5-F9544E60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2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E62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E623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tulo5">
    <w:name w:val="heading 5"/>
    <w:basedOn w:val="Normal"/>
    <w:link w:val="Ttulo5Car"/>
    <w:uiPriority w:val="9"/>
    <w:qFormat/>
    <w:rsid w:val="00E623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237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6237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E6237F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E6237F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E623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6237F"/>
    <w:rPr>
      <w:color w:val="0000FF"/>
      <w:u w:val="single"/>
    </w:rPr>
  </w:style>
  <w:style w:type="paragraph" w:customStyle="1" w:styleId="toctitle">
    <w:name w:val="toc_title"/>
    <w:basedOn w:val="Normal"/>
    <w:rsid w:val="00E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E6237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5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8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35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4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57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8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3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0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6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5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060891">
          <w:marLeft w:val="150"/>
          <w:marRight w:val="0"/>
          <w:marTop w:val="0"/>
          <w:marBottom w:val="240"/>
          <w:divBdr>
            <w:top w:val="single" w:sz="6" w:space="8" w:color="E2E2E2"/>
            <w:left w:val="single" w:sz="6" w:space="8" w:color="E2E2E2"/>
            <w:bottom w:val="single" w:sz="6" w:space="8" w:color="E2E2E2"/>
            <w:right w:val="single" w:sz="6" w:space="8" w:color="E2E2E2"/>
          </w:divBdr>
        </w:div>
        <w:div w:id="207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45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9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35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5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1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6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94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6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33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7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5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42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6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9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18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8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4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9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74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8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3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218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sistemas.ovacen.com/biotop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sistemas.ovacen.com/biotopo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ecosistemas.ovacen.com/biodiversidad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2019-03-02T14:46:00Z</dcterms:created>
  <dcterms:modified xsi:type="dcterms:W3CDTF">2019-03-02T15:01:00Z</dcterms:modified>
</cp:coreProperties>
</file>