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4F" w:rsidRPr="00411A4F" w:rsidRDefault="00411A4F" w:rsidP="00411A4F">
      <w:pPr>
        <w:jc w:val="center"/>
        <w:rPr>
          <w:rFonts w:ascii="High Tower Text" w:hAnsi="High Tower Text"/>
          <w:sz w:val="36"/>
        </w:rPr>
      </w:pPr>
      <w:r w:rsidRPr="00411A4F">
        <w:rPr>
          <w:rFonts w:ascii="High Tower Text" w:hAnsi="High Tower Text"/>
          <w:sz w:val="36"/>
        </w:rPr>
        <w:t>Atmosfera</w:t>
      </w:r>
      <w:bookmarkStart w:id="0" w:name="_GoBack"/>
      <w:bookmarkEnd w:id="0"/>
    </w:p>
    <w:p w:rsidR="00411A4F" w:rsidRPr="00411A4F" w:rsidRDefault="00411A4F" w:rsidP="00411A4F">
      <w:pPr>
        <w:rPr>
          <w:rFonts w:ascii="High Tower Text" w:hAnsi="High Tower Text"/>
          <w:sz w:val="24"/>
        </w:rPr>
      </w:pPr>
      <w:r w:rsidRPr="00411A4F">
        <w:rPr>
          <w:rFonts w:ascii="High Tower Text" w:hAnsi="High Tower Text"/>
          <w:sz w:val="24"/>
        </w:rPr>
        <w:t xml:space="preserve">La atmósfera terrestre es la parte gaseosa de la Tierra, siendo por esto la capa más externa y menos densa del planeta. Está constituida por varios gases que varían en cantidad según la presión a diversas alturas. Esta mezcla de gases que forma la atmósfera recibe genéricamente el nombre de aire. El 75 % de masa atmosférica se encuentra en los primeros 11 km de altura, desde la superficie del mar. Los principales gases que la componen son: el oxígeno (21 %) y </w:t>
      </w:r>
      <w:proofErr w:type="spellStart"/>
      <w:r w:rsidRPr="00411A4F">
        <w:rPr>
          <w:rFonts w:ascii="High Tower Text" w:hAnsi="High Tower Text"/>
          <w:sz w:val="24"/>
        </w:rPr>
        <w:t>elnitrógeno</w:t>
      </w:r>
      <w:proofErr w:type="spellEnd"/>
      <w:r w:rsidRPr="00411A4F">
        <w:rPr>
          <w:rFonts w:ascii="High Tower Text" w:hAnsi="High Tower Text"/>
          <w:sz w:val="24"/>
        </w:rPr>
        <w:t xml:space="preserve"> (78 %), seguidos del argón, </w:t>
      </w:r>
      <w:proofErr w:type="spellStart"/>
      <w:r w:rsidRPr="00411A4F">
        <w:rPr>
          <w:rFonts w:ascii="High Tower Text" w:hAnsi="High Tower Text"/>
          <w:sz w:val="24"/>
        </w:rPr>
        <w:t>eldióxido</w:t>
      </w:r>
      <w:proofErr w:type="spellEnd"/>
      <w:r w:rsidRPr="00411A4F">
        <w:rPr>
          <w:rFonts w:ascii="High Tower Text" w:hAnsi="High Tower Text"/>
          <w:sz w:val="24"/>
        </w:rPr>
        <w:t xml:space="preserve"> de carbono y el vapor de agua.</w:t>
      </w:r>
    </w:p>
    <w:p w:rsidR="00411A4F" w:rsidRPr="00411A4F" w:rsidRDefault="00411A4F" w:rsidP="00411A4F">
      <w:pPr>
        <w:rPr>
          <w:rFonts w:ascii="High Tower Text" w:hAnsi="High Tower Text"/>
          <w:sz w:val="24"/>
        </w:rPr>
      </w:pPr>
      <w:r w:rsidRPr="00411A4F">
        <w:rPr>
          <w:rFonts w:ascii="High Tower Text" w:hAnsi="High Tower Text"/>
          <w:sz w:val="24"/>
        </w:rPr>
        <w:t xml:space="preserve">La atmósfera y la hidrosfera constituyen </w:t>
      </w:r>
      <w:proofErr w:type="spellStart"/>
      <w:r w:rsidRPr="00411A4F">
        <w:rPr>
          <w:rFonts w:ascii="High Tower Text" w:hAnsi="High Tower Text"/>
          <w:sz w:val="24"/>
        </w:rPr>
        <w:t>elsistema</w:t>
      </w:r>
      <w:proofErr w:type="spellEnd"/>
      <w:r w:rsidRPr="00411A4F">
        <w:rPr>
          <w:rFonts w:ascii="High Tower Text" w:hAnsi="High Tower Text"/>
          <w:sz w:val="24"/>
        </w:rPr>
        <w:t> de capas fluidas superficiales del planeta, cuyos movimientos dinámicos están estrechamente relacionados. Las corrientes de aire reducen drásticamente las diferencias de temperatura entre el día y la noche, distribuyendo el calor por toda la superficie del planeta. Este sistema cerrado evita que las noches sean gélidas o que los días sean extremadamente calientes.</w:t>
      </w:r>
    </w:p>
    <w:p w:rsidR="00411A4F" w:rsidRPr="00411A4F" w:rsidRDefault="00411A4F" w:rsidP="00411A4F">
      <w:pPr>
        <w:rPr>
          <w:rFonts w:ascii="High Tower Text" w:hAnsi="High Tower Text"/>
          <w:sz w:val="24"/>
        </w:rPr>
      </w:pPr>
      <w:r w:rsidRPr="00411A4F">
        <w:rPr>
          <w:rFonts w:ascii="High Tower Text" w:hAnsi="High Tower Text"/>
          <w:sz w:val="24"/>
        </w:rPr>
        <w:t xml:space="preserve">La atmósfera protege la vida sobre la Tierra, absorbiendo gran parte de la radiación </w:t>
      </w:r>
      <w:proofErr w:type="spellStart"/>
      <w:r w:rsidRPr="00411A4F">
        <w:rPr>
          <w:rFonts w:ascii="High Tower Text" w:hAnsi="High Tower Text"/>
          <w:sz w:val="24"/>
        </w:rPr>
        <w:t>solarultravioleta</w:t>
      </w:r>
      <w:proofErr w:type="spellEnd"/>
      <w:r w:rsidRPr="00411A4F">
        <w:rPr>
          <w:rFonts w:ascii="High Tower Text" w:hAnsi="High Tower Text"/>
          <w:sz w:val="24"/>
        </w:rPr>
        <w:t xml:space="preserve"> en la capa de ozono. Además, actúa como escudo protector contra </w:t>
      </w:r>
      <w:proofErr w:type="spellStart"/>
      <w:r w:rsidRPr="00411A4F">
        <w:rPr>
          <w:rFonts w:ascii="High Tower Text" w:hAnsi="High Tower Text"/>
          <w:sz w:val="24"/>
        </w:rPr>
        <w:t>losmeteoritos</w:t>
      </w:r>
      <w:proofErr w:type="spellEnd"/>
      <w:r w:rsidRPr="00411A4F">
        <w:rPr>
          <w:rFonts w:ascii="High Tower Text" w:hAnsi="High Tower Text"/>
          <w:sz w:val="24"/>
        </w:rPr>
        <w:t>, los cuales se desintegran en polvo a causa de la fricción que sufren al hacer contacto con el aire.</w:t>
      </w:r>
    </w:p>
    <w:p w:rsidR="002310AB" w:rsidRPr="00411A4F" w:rsidRDefault="00411A4F" w:rsidP="00411A4F">
      <w:pPr>
        <w:rPr>
          <w:rFonts w:ascii="High Tower Text" w:hAnsi="High Tower Text"/>
          <w:sz w:val="24"/>
        </w:rPr>
      </w:pPr>
      <w:r w:rsidRPr="00411A4F">
        <w:rPr>
          <w:rFonts w:ascii="High Tower Text" w:hAnsi="High Tower Text"/>
          <w:sz w:val="24"/>
        </w:rPr>
        <w:t>Durante millones de años, la vida ha transformado, una y otra vez, la composición de la atmósfera. Por ejemplo; su considerable cantidad de oxígeno libre es posible gracias a las formas de vida —como son las plantas— que convierten el dióxido de carbono en oxígeno, el cual es a su vez respirable por las demás formas de vida, tales como los seres humanos y los animales en general.</w:t>
      </w:r>
    </w:p>
    <w:sectPr w:rsidR="002310AB" w:rsidRPr="00411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4F"/>
    <w:rsid w:val="002310AB"/>
    <w:rsid w:val="0041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A4D0-0DDE-49D4-AFC5-197DDD96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 Ruiz Vasquez</dc:creator>
  <cp:keywords/>
  <dc:description/>
  <cp:lastModifiedBy>Luis armando Ruiz Vasquez</cp:lastModifiedBy>
  <cp:revision>2</cp:revision>
  <dcterms:created xsi:type="dcterms:W3CDTF">2019-03-07T03:30:00Z</dcterms:created>
  <dcterms:modified xsi:type="dcterms:W3CDTF">2019-03-07T03:31:00Z</dcterms:modified>
</cp:coreProperties>
</file>