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8B" w:rsidRDefault="00772021" w:rsidP="00772021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ECOSISTEMAS</w:t>
      </w:r>
    </w:p>
    <w:p w:rsidR="00772021" w:rsidRPr="00772021" w:rsidRDefault="00772021" w:rsidP="0077202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 w:rsidRPr="00772021">
        <w:rPr>
          <w:rFonts w:ascii="Arial" w:hAnsi="Arial" w:cs="Arial"/>
        </w:rPr>
        <w:t>Un </w:t>
      </w:r>
      <w:r w:rsidRPr="00772021">
        <w:rPr>
          <w:rFonts w:ascii="Arial" w:hAnsi="Arial" w:cs="Arial"/>
          <w:bCs/>
        </w:rPr>
        <w:t>ecosistema</w:t>
      </w:r>
      <w:r w:rsidRPr="00772021">
        <w:rPr>
          <w:rFonts w:ascii="Arial" w:hAnsi="Arial" w:cs="Arial"/>
        </w:rPr>
        <w:t> es un sistema biológico constituido por una comunidad de </w:t>
      </w:r>
      <w:hyperlink r:id="rId5" w:tooltip="Ser vivo" w:history="1">
        <w:r w:rsidRPr="00772021">
          <w:rPr>
            <w:rStyle w:val="Hipervnculo"/>
            <w:rFonts w:ascii="Arial" w:hAnsi="Arial" w:cs="Arial"/>
            <w:color w:val="auto"/>
            <w:u w:val="none"/>
          </w:rPr>
          <w:t>organismos vivos</w:t>
        </w:r>
      </w:hyperlink>
      <w:r w:rsidRPr="00772021">
        <w:rPr>
          <w:rFonts w:ascii="Arial" w:hAnsi="Arial" w:cs="Arial"/>
        </w:rPr>
        <w:t> (</w:t>
      </w:r>
      <w:hyperlink r:id="rId6" w:tooltip="Biocenosis" w:history="1">
        <w:r w:rsidRPr="00772021">
          <w:rPr>
            <w:rStyle w:val="Hipervnculo"/>
            <w:rFonts w:ascii="Arial" w:hAnsi="Arial" w:cs="Arial"/>
            <w:color w:val="auto"/>
            <w:u w:val="none"/>
          </w:rPr>
          <w:t>biocenosis</w:t>
        </w:r>
      </w:hyperlink>
      <w:r w:rsidRPr="00772021">
        <w:rPr>
          <w:rFonts w:ascii="Arial" w:hAnsi="Arial" w:cs="Arial"/>
        </w:rPr>
        <w:t>) y el medio físico donde se relacionan (</w:t>
      </w:r>
      <w:hyperlink r:id="rId7" w:tooltip="Biotopo" w:history="1">
        <w:r w:rsidRPr="00772021">
          <w:rPr>
            <w:rStyle w:val="Hipervnculo"/>
            <w:rFonts w:ascii="Arial" w:hAnsi="Arial" w:cs="Arial"/>
            <w:color w:val="auto"/>
            <w:u w:val="none"/>
          </w:rPr>
          <w:t>biotopo</w:t>
        </w:r>
      </w:hyperlink>
      <w:r w:rsidRPr="00772021">
        <w:rPr>
          <w:rFonts w:ascii="Arial" w:hAnsi="Arial" w:cs="Arial"/>
        </w:rPr>
        <w:t>). Se trata de una unidad compuesta de organismos interdependientes que comparten el mismo </w:t>
      </w:r>
      <w:hyperlink r:id="rId8" w:tooltip="Hábitat" w:history="1">
        <w:r w:rsidRPr="00772021">
          <w:rPr>
            <w:rStyle w:val="Hipervnculo"/>
            <w:rFonts w:ascii="Arial" w:hAnsi="Arial" w:cs="Arial"/>
            <w:color w:val="auto"/>
            <w:u w:val="none"/>
          </w:rPr>
          <w:t>hábitat</w:t>
        </w:r>
      </w:hyperlink>
      <w:r w:rsidRPr="00772021">
        <w:rPr>
          <w:rFonts w:ascii="Arial" w:hAnsi="Arial" w:cs="Arial"/>
        </w:rPr>
        <w:t>.</w:t>
      </w:r>
      <w:r w:rsidRPr="00772021">
        <w:rPr>
          <w:rFonts w:ascii="Arial" w:hAnsi="Arial" w:cs="Arial"/>
        </w:rPr>
        <w:t xml:space="preserve"> </w:t>
      </w:r>
      <w:r w:rsidRPr="00772021">
        <w:rPr>
          <w:rFonts w:ascii="Arial" w:hAnsi="Arial" w:cs="Arial"/>
        </w:rPr>
        <w:t>​ Los ecosistemas suelen formar una serie de cadenas que muestran la interdependencia de los organismos dentro del sistema. También se puede definir así: «Un ecosistema consiste de la comunidad biológica de un lugar y de los factores físicos y químicos que constituyen el ambiente </w:t>
      </w:r>
      <w:hyperlink r:id="rId9" w:tooltip="Abiótico" w:history="1">
        <w:r w:rsidRPr="00772021">
          <w:rPr>
            <w:rStyle w:val="Hipervnculo"/>
            <w:rFonts w:ascii="Arial" w:hAnsi="Arial" w:cs="Arial"/>
            <w:color w:val="auto"/>
            <w:u w:val="none"/>
          </w:rPr>
          <w:t>abiótico</w:t>
        </w:r>
      </w:hyperlink>
      <w:r w:rsidRPr="00772021">
        <w:rPr>
          <w:rFonts w:ascii="Arial" w:hAnsi="Arial" w:cs="Arial"/>
        </w:rPr>
        <w:t>». Se considera que los </w:t>
      </w:r>
      <w:hyperlink r:id="rId10" w:tooltip="Factores abióticos" w:history="1">
        <w:r w:rsidRPr="00772021">
          <w:rPr>
            <w:rStyle w:val="Hipervnculo"/>
            <w:rFonts w:ascii="Arial" w:hAnsi="Arial" w:cs="Arial"/>
            <w:color w:val="auto"/>
            <w:u w:val="none"/>
          </w:rPr>
          <w:t>factores abióticos</w:t>
        </w:r>
      </w:hyperlink>
      <w:r w:rsidRPr="00772021">
        <w:rPr>
          <w:rFonts w:ascii="Arial" w:hAnsi="Arial" w:cs="Arial"/>
        </w:rPr>
        <w:t> y </w:t>
      </w:r>
      <w:hyperlink r:id="rId11" w:tooltip="Factores bióticos" w:history="1">
        <w:r w:rsidRPr="00772021">
          <w:rPr>
            <w:rStyle w:val="Hipervnculo"/>
            <w:rFonts w:ascii="Arial" w:hAnsi="Arial" w:cs="Arial"/>
            <w:color w:val="auto"/>
            <w:u w:val="none"/>
          </w:rPr>
          <w:t>bióticos</w:t>
        </w:r>
      </w:hyperlink>
      <w:r w:rsidRPr="00772021">
        <w:rPr>
          <w:rFonts w:ascii="Arial" w:hAnsi="Arial" w:cs="Arial"/>
        </w:rPr>
        <w:t> están ligados por las </w:t>
      </w:r>
      <w:hyperlink r:id="rId12" w:tooltip="Cadena trófica" w:history="1">
        <w:r w:rsidRPr="00772021">
          <w:rPr>
            <w:rStyle w:val="Hipervnculo"/>
            <w:rFonts w:ascii="Arial" w:hAnsi="Arial" w:cs="Arial"/>
            <w:color w:val="auto"/>
            <w:u w:val="none"/>
          </w:rPr>
          <w:t>cadenas tróficas</w:t>
        </w:r>
      </w:hyperlink>
      <w:r w:rsidRPr="00772021">
        <w:rPr>
          <w:rFonts w:ascii="Arial" w:hAnsi="Arial" w:cs="Arial"/>
        </w:rPr>
        <w:t> o sea el </w:t>
      </w:r>
      <w:hyperlink r:id="rId13" w:tooltip="Flujo de energía y nutrientes en los ecosistemas" w:history="1">
        <w:r w:rsidRPr="00772021">
          <w:rPr>
            <w:rStyle w:val="Hipervnculo"/>
            <w:rFonts w:ascii="Arial" w:hAnsi="Arial" w:cs="Arial"/>
            <w:color w:val="auto"/>
            <w:u w:val="none"/>
          </w:rPr>
          <w:t>flujo de energía y nutrientes en los ecosistemas</w:t>
        </w:r>
      </w:hyperlink>
      <w:r w:rsidRPr="00772021">
        <w:rPr>
          <w:rFonts w:ascii="Arial" w:hAnsi="Arial" w:cs="Arial"/>
        </w:rPr>
        <w:t>.</w:t>
      </w:r>
      <w:r w:rsidRPr="00772021">
        <w:rPr>
          <w:rFonts w:ascii="Arial" w:hAnsi="Arial" w:cs="Arial"/>
        </w:rPr>
        <w:t xml:space="preserve"> </w:t>
      </w:r>
    </w:p>
    <w:p w:rsidR="00772021" w:rsidRPr="00772021" w:rsidRDefault="00772021" w:rsidP="00772021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</w:rPr>
      </w:pPr>
      <w:r w:rsidRPr="00772021">
        <w:rPr>
          <w:rFonts w:ascii="Arial" w:hAnsi="Arial" w:cs="Arial"/>
        </w:rPr>
        <w:t>Este concepto, que fue introducido en 1935 por el </w:t>
      </w:r>
      <w:hyperlink r:id="rId14" w:tooltip="Ecólogo" w:history="1">
        <w:r w:rsidRPr="00772021">
          <w:rPr>
            <w:rStyle w:val="Hipervnculo"/>
            <w:rFonts w:ascii="Arial" w:hAnsi="Arial" w:cs="Arial"/>
            <w:color w:val="auto"/>
            <w:u w:val="none"/>
          </w:rPr>
          <w:t>ecólogo</w:t>
        </w:r>
      </w:hyperlink>
      <w:r w:rsidRPr="00772021">
        <w:rPr>
          <w:rFonts w:ascii="Arial" w:hAnsi="Arial" w:cs="Arial"/>
        </w:rPr>
        <w:t> inglés </w:t>
      </w:r>
      <w:hyperlink r:id="rId15" w:tooltip="A. G. Tansley" w:history="1">
        <w:r w:rsidRPr="00772021">
          <w:rPr>
            <w:rStyle w:val="Hipervnculo"/>
            <w:rFonts w:ascii="Arial" w:hAnsi="Arial" w:cs="Arial"/>
            <w:color w:val="auto"/>
            <w:u w:val="none"/>
          </w:rPr>
          <w:t>A. G. Tansley</w:t>
        </w:r>
      </w:hyperlink>
      <w:r w:rsidRPr="00772021">
        <w:rPr>
          <w:rFonts w:ascii="Arial" w:hAnsi="Arial" w:cs="Arial"/>
        </w:rPr>
        <w:t>,</w:t>
      </w:r>
      <w:r w:rsidRPr="00772021">
        <w:rPr>
          <w:rFonts w:ascii="Arial" w:hAnsi="Arial" w:cs="Arial"/>
        </w:rPr>
        <w:t xml:space="preserve"> </w:t>
      </w:r>
      <w:r w:rsidRPr="00772021">
        <w:rPr>
          <w:rFonts w:ascii="Arial" w:hAnsi="Arial" w:cs="Arial"/>
        </w:rPr>
        <w:t>​ tiene en cuenta las complejas interacciones entre los organismos (por ejemplo </w:t>
      </w:r>
      <w:hyperlink r:id="rId16" w:tooltip="Planta" w:history="1">
        <w:r w:rsidRPr="00772021">
          <w:rPr>
            <w:rStyle w:val="Hipervnculo"/>
            <w:rFonts w:ascii="Arial" w:hAnsi="Arial" w:cs="Arial"/>
            <w:color w:val="auto"/>
            <w:u w:val="none"/>
          </w:rPr>
          <w:t>plantas</w:t>
        </w:r>
      </w:hyperlink>
      <w:r w:rsidRPr="00772021">
        <w:rPr>
          <w:rFonts w:ascii="Arial" w:hAnsi="Arial" w:cs="Arial"/>
        </w:rPr>
        <w:t>, </w:t>
      </w:r>
      <w:hyperlink r:id="rId17" w:tooltip="Animalia" w:history="1">
        <w:r w:rsidRPr="00772021">
          <w:rPr>
            <w:rStyle w:val="Hipervnculo"/>
            <w:rFonts w:ascii="Arial" w:hAnsi="Arial" w:cs="Arial"/>
            <w:color w:val="auto"/>
            <w:u w:val="none"/>
          </w:rPr>
          <w:t>animales</w:t>
        </w:r>
      </w:hyperlink>
      <w:r w:rsidRPr="00772021">
        <w:rPr>
          <w:rFonts w:ascii="Arial" w:hAnsi="Arial" w:cs="Arial"/>
        </w:rPr>
        <w:t>, </w:t>
      </w:r>
      <w:hyperlink r:id="rId18" w:tooltip="Bacteria" w:history="1">
        <w:r w:rsidRPr="00772021">
          <w:rPr>
            <w:rStyle w:val="Hipervnculo"/>
            <w:rFonts w:ascii="Arial" w:hAnsi="Arial" w:cs="Arial"/>
            <w:color w:val="auto"/>
            <w:u w:val="none"/>
          </w:rPr>
          <w:t>bacterias</w:t>
        </w:r>
      </w:hyperlink>
      <w:r w:rsidRPr="00772021">
        <w:rPr>
          <w:rFonts w:ascii="Arial" w:hAnsi="Arial" w:cs="Arial"/>
        </w:rPr>
        <w:t>, </w:t>
      </w:r>
      <w:hyperlink r:id="rId19" w:tooltip="Protista" w:history="1">
        <w:r w:rsidRPr="00772021">
          <w:rPr>
            <w:rStyle w:val="Hipervnculo"/>
            <w:rFonts w:ascii="Arial" w:hAnsi="Arial" w:cs="Arial"/>
            <w:color w:val="auto"/>
            <w:u w:val="none"/>
          </w:rPr>
          <w:t>protistas</w:t>
        </w:r>
      </w:hyperlink>
      <w:r w:rsidRPr="00772021">
        <w:rPr>
          <w:rFonts w:ascii="Arial" w:hAnsi="Arial" w:cs="Arial"/>
        </w:rPr>
        <w:t> y </w:t>
      </w:r>
      <w:hyperlink r:id="rId20" w:tooltip="Fungi" w:history="1">
        <w:r w:rsidRPr="00772021">
          <w:rPr>
            <w:rStyle w:val="Hipervnculo"/>
            <w:rFonts w:ascii="Arial" w:hAnsi="Arial" w:cs="Arial"/>
            <w:color w:val="auto"/>
            <w:u w:val="none"/>
          </w:rPr>
          <w:t>hongos</w:t>
        </w:r>
      </w:hyperlink>
      <w:r w:rsidRPr="00772021">
        <w:rPr>
          <w:rFonts w:ascii="Arial" w:hAnsi="Arial" w:cs="Arial"/>
        </w:rPr>
        <w:t>) que forman la comunidad (biocenosis) y los flujos de </w:t>
      </w:r>
      <w:hyperlink r:id="rId21" w:tooltip="Energía" w:history="1">
        <w:r w:rsidRPr="00772021">
          <w:rPr>
            <w:rStyle w:val="Hipervnculo"/>
            <w:rFonts w:ascii="Arial" w:hAnsi="Arial" w:cs="Arial"/>
            <w:color w:val="auto"/>
            <w:u w:val="none"/>
          </w:rPr>
          <w:t>energía</w:t>
        </w:r>
      </w:hyperlink>
      <w:r w:rsidRPr="00772021">
        <w:rPr>
          <w:rFonts w:ascii="Arial" w:hAnsi="Arial" w:cs="Arial"/>
        </w:rPr>
        <w:t> y </w:t>
      </w:r>
      <w:hyperlink r:id="rId22" w:tooltip="Materia" w:history="1">
        <w:r w:rsidRPr="00772021">
          <w:rPr>
            <w:rStyle w:val="Hipervnculo"/>
            <w:rFonts w:ascii="Arial" w:hAnsi="Arial" w:cs="Arial"/>
            <w:color w:val="auto"/>
            <w:u w:val="none"/>
          </w:rPr>
          <w:t>materiales</w:t>
        </w:r>
      </w:hyperlink>
      <w:r w:rsidRPr="00772021">
        <w:rPr>
          <w:rFonts w:ascii="Arial" w:hAnsi="Arial" w:cs="Arial"/>
        </w:rPr>
        <w:t> que la atraviesan.</w:t>
      </w:r>
      <w:r w:rsidRPr="00772021">
        <w:rPr>
          <w:rFonts w:ascii="Arial" w:hAnsi="Arial" w:cs="Arial"/>
        </w:rPr>
        <w:t xml:space="preserve"> </w:t>
      </w:r>
    </w:p>
    <w:p w:rsidR="00772021" w:rsidRPr="00772021" w:rsidRDefault="00772021" w:rsidP="00772021">
      <w:pPr>
        <w:rPr>
          <w:color w:val="FF0000"/>
          <w:sz w:val="24"/>
          <w:szCs w:val="24"/>
        </w:rPr>
      </w:pPr>
      <w:bookmarkStart w:id="0" w:name="_GoBack"/>
      <w:bookmarkEnd w:id="0"/>
    </w:p>
    <w:sectPr w:rsidR="00772021" w:rsidRPr="00772021" w:rsidSect="00772021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21"/>
    <w:rsid w:val="00020D8B"/>
    <w:rsid w:val="0077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7720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7720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H%C3%A1bitat" TargetMode="External"/><Relationship Id="rId13" Type="http://schemas.openxmlformats.org/officeDocument/2006/relationships/hyperlink" Target="https://es.wikipedia.org/wiki/Flujo_de_energ%C3%ADa_y_nutrientes_en_los_ecosistemas" TargetMode="External"/><Relationship Id="rId18" Type="http://schemas.openxmlformats.org/officeDocument/2006/relationships/hyperlink" Target="https://es.wikipedia.org/wiki/Bacteri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Energ%C3%ADa" TargetMode="External"/><Relationship Id="rId7" Type="http://schemas.openxmlformats.org/officeDocument/2006/relationships/hyperlink" Target="https://es.wikipedia.org/wiki/Biotopo" TargetMode="External"/><Relationship Id="rId12" Type="http://schemas.openxmlformats.org/officeDocument/2006/relationships/hyperlink" Target="https://es.wikipedia.org/wiki/Cadena_tr%C3%B3fica" TargetMode="External"/><Relationship Id="rId17" Type="http://schemas.openxmlformats.org/officeDocument/2006/relationships/hyperlink" Target="https://es.wikipedia.org/wiki/Animali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s.wikipedia.org/wiki/Planta" TargetMode="External"/><Relationship Id="rId20" Type="http://schemas.openxmlformats.org/officeDocument/2006/relationships/hyperlink" Target="https://es.wikipedia.org/wiki/Fungi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Biocenosis" TargetMode="External"/><Relationship Id="rId11" Type="http://schemas.openxmlformats.org/officeDocument/2006/relationships/hyperlink" Target="https://es.wikipedia.org/wiki/Factores_bi%C3%B3tico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es.wikipedia.org/wiki/Ser_vivo" TargetMode="External"/><Relationship Id="rId15" Type="http://schemas.openxmlformats.org/officeDocument/2006/relationships/hyperlink" Target="https://es.wikipedia.org/wiki/A._G._Tansle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s.wikipedia.org/wiki/Factores_abi%C3%B3ticos" TargetMode="External"/><Relationship Id="rId19" Type="http://schemas.openxmlformats.org/officeDocument/2006/relationships/hyperlink" Target="https://es.wikipedia.org/wiki/Protis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Abi%C3%B3tico" TargetMode="External"/><Relationship Id="rId14" Type="http://schemas.openxmlformats.org/officeDocument/2006/relationships/hyperlink" Target="https://es.wikipedia.org/wiki/Ec%C3%B3logo" TargetMode="External"/><Relationship Id="rId22" Type="http://schemas.openxmlformats.org/officeDocument/2006/relationships/hyperlink" Target="https://es.wikipedia.org/wiki/Mater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2041</Characters>
  <Application>Microsoft Office Word</Application>
  <DocSecurity>0</DocSecurity>
  <Lines>17</Lines>
  <Paragraphs>4</Paragraphs>
  <ScaleCrop>false</ScaleCrop>
  <Company>HP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VIRGILIO BLAS JIMENEZ</dc:creator>
  <cp:lastModifiedBy>VIRGILIO BLAS JIMENEZ</cp:lastModifiedBy>
  <cp:revision>2</cp:revision>
  <dcterms:created xsi:type="dcterms:W3CDTF">2019-03-02T04:14:00Z</dcterms:created>
  <dcterms:modified xsi:type="dcterms:W3CDTF">2019-03-02T04:17:00Z</dcterms:modified>
</cp:coreProperties>
</file>