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5E6B25" w:rsidP="00FE1CB6">
      <w:pPr>
        <w:pStyle w:val="Ttulo1"/>
      </w:pPr>
      <w:r>
        <w:t>Relaciones</w:t>
      </w:r>
    </w:p>
    <w:p w:rsidR="00FE1CB6" w:rsidRPr="00CF550C" w:rsidRDefault="005E6B25" w:rsidP="005E6B25">
      <w:pPr>
        <w:jc w:val="both"/>
        <w:rPr>
          <w:sz w:val="24"/>
        </w:rPr>
      </w:pPr>
      <w:r w:rsidRPr="005E6B25">
        <w:rPr>
          <w:sz w:val="24"/>
        </w:rPr>
        <w:t>Con frecuencia las entidades se ligan mediante asociaciones o relaciones, que son conexiones</w:t>
      </w:r>
      <w:r>
        <w:rPr>
          <w:sz w:val="24"/>
        </w:rPr>
        <w:t xml:space="preserve"> </w:t>
      </w:r>
      <w:r w:rsidRPr="005E6B25">
        <w:rPr>
          <w:sz w:val="24"/>
        </w:rPr>
        <w:t>o interacciones entre las instancias de entidad. Un estudiante se relaciona con una clase</w:t>
      </w:r>
      <w:r>
        <w:rPr>
          <w:sz w:val="24"/>
        </w:rPr>
        <w:t xml:space="preserve"> </w:t>
      </w:r>
      <w:r w:rsidRPr="005E6B25">
        <w:rPr>
          <w:sz w:val="24"/>
        </w:rPr>
        <w:t>al inscribirse en dicha clase. Por abstracción, es posible identificar las propiedades comunes</w:t>
      </w:r>
      <w:r>
        <w:rPr>
          <w:sz w:val="24"/>
        </w:rPr>
        <w:t xml:space="preserve"> </w:t>
      </w:r>
      <w:r w:rsidRPr="005E6B25">
        <w:rPr>
          <w:sz w:val="24"/>
        </w:rPr>
        <w:t>de ciertas relaciones y definir un tipo de relación y un correspondiente conjunto de relaciones</w:t>
      </w:r>
      <w:r>
        <w:rPr>
          <w:sz w:val="24"/>
        </w:rPr>
        <w:t xml:space="preserve"> </w:t>
      </w:r>
      <w:r w:rsidRPr="005E6B25">
        <w:rPr>
          <w:sz w:val="24"/>
        </w:rPr>
        <w:t>bien definido como la colección de relaciones de dicho tipo. Las relaciones que satisfacen</w:t>
      </w:r>
      <w:r>
        <w:rPr>
          <w:sz w:val="24"/>
        </w:rPr>
        <w:t xml:space="preserve"> </w:t>
      </w:r>
      <w:r w:rsidRPr="005E6B25">
        <w:rPr>
          <w:sz w:val="24"/>
        </w:rPr>
        <w:t>los requisitos de membresía en el conjunto de relaciones en cualquier momento son</w:t>
      </w:r>
      <w:r>
        <w:rPr>
          <w:sz w:val="24"/>
        </w:rPr>
        <w:t xml:space="preserve"> </w:t>
      </w:r>
      <w:r w:rsidRPr="005E6B25">
        <w:rPr>
          <w:sz w:val="24"/>
        </w:rPr>
        <w:t>las instancias, o miembros, del conjunto de relaciones</w:t>
      </w:r>
    </w:p>
    <w:p w:rsidR="009718F3" w:rsidRPr="009718F3" w:rsidRDefault="001B6F7E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94 \l 3082 </w:instrText>
          </w:r>
          <w:r w:rsidR="009718F3" w:rsidRPr="009718F3">
            <w:rPr>
              <w:sz w:val="24"/>
            </w:rPr>
            <w:fldChar w:fldCharType="separate"/>
          </w:r>
          <w:r w:rsidRPr="001B6F7E">
            <w:rPr>
              <w:noProof/>
              <w:sz w:val="24"/>
            </w:rPr>
            <w:t>(Ricardo, 2009, pág. 94)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0B3A27"/>
    <w:rsid w:val="001B6F7E"/>
    <w:rsid w:val="00236663"/>
    <w:rsid w:val="00242FCF"/>
    <w:rsid w:val="003823AD"/>
    <w:rsid w:val="00454B51"/>
    <w:rsid w:val="0056642C"/>
    <w:rsid w:val="005E686B"/>
    <w:rsid w:val="005E6B25"/>
    <w:rsid w:val="009718F3"/>
    <w:rsid w:val="00AA60DF"/>
    <w:rsid w:val="00B533EC"/>
    <w:rsid w:val="00B63FB8"/>
    <w:rsid w:val="00BB38DF"/>
    <w:rsid w:val="00CF43A2"/>
    <w:rsid w:val="00D74563"/>
    <w:rsid w:val="00E06847"/>
    <w:rsid w:val="00EF6FB9"/>
    <w:rsid w:val="00F609BB"/>
    <w:rsid w:val="00F7076C"/>
    <w:rsid w:val="00FA3F09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DB998735-38AB-4952-A2D2-A220C4F7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2019-03-21T00:52:00Z</dcterms:created>
  <dcterms:modified xsi:type="dcterms:W3CDTF">2019-03-24T03:25:00Z</dcterms:modified>
</cp:coreProperties>
</file>