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6" w:rsidRDefault="00FE6D72" w:rsidP="00FE6D72">
      <w:pPr>
        <w:jc w:val="center"/>
        <w:rPr>
          <w:rFonts w:ascii="Arial" w:hAnsi="Arial" w:cs="Arial"/>
          <w:b/>
          <w:sz w:val="28"/>
        </w:rPr>
      </w:pPr>
      <w:r w:rsidRPr="00FE6D72">
        <w:rPr>
          <w:rFonts w:ascii="Arial" w:hAnsi="Arial" w:cs="Arial"/>
          <w:b/>
          <w:sz w:val="28"/>
        </w:rPr>
        <w:t>PAVIMENTO FLEXIBLE</w:t>
      </w:r>
    </w:p>
    <w:p w:rsidR="00264CDF" w:rsidRDefault="00264CDF" w:rsidP="00D20039">
      <w:pPr>
        <w:jc w:val="both"/>
        <w:rPr>
          <w:rFonts w:ascii="Arial" w:hAnsi="Arial" w:cs="Arial"/>
          <w:b/>
          <w:sz w:val="24"/>
        </w:rPr>
      </w:pPr>
    </w:p>
    <w:p w:rsidR="00264CDF" w:rsidRPr="00B670CE" w:rsidRDefault="00B670CE" w:rsidP="00D20039">
      <w:pPr>
        <w:jc w:val="both"/>
        <w:rPr>
          <w:rFonts w:ascii="Arial" w:hAnsi="Arial" w:cs="Arial"/>
          <w:sz w:val="24"/>
        </w:rPr>
      </w:pPr>
      <w:r w:rsidRPr="00B670CE">
        <w:rPr>
          <w:rFonts w:ascii="Arial" w:hAnsi="Arial" w:cs="Arial"/>
          <w:sz w:val="24"/>
        </w:rPr>
        <w:t>Pavimentos conformados por una carpeta bituminosa la cual</w:t>
      </w:r>
      <w:r>
        <w:rPr>
          <w:rFonts w:ascii="Arial" w:hAnsi="Arial" w:cs="Arial"/>
          <w:sz w:val="24"/>
        </w:rPr>
        <w:t xml:space="preserve"> </w:t>
      </w:r>
      <w:r w:rsidRPr="00B670CE">
        <w:rPr>
          <w:rFonts w:ascii="Arial" w:hAnsi="Arial" w:cs="Arial"/>
          <w:sz w:val="24"/>
        </w:rPr>
        <w:t xml:space="preserve">se apoya, generalmente, en dos capas no rígidas, la base y la </w:t>
      </w:r>
      <w:proofErr w:type="spellStart"/>
      <w:r w:rsidRPr="00B670CE">
        <w:rPr>
          <w:rFonts w:ascii="Arial" w:hAnsi="Arial" w:cs="Arial"/>
          <w:sz w:val="24"/>
        </w:rPr>
        <w:t>subbase</w:t>
      </w:r>
      <w:proofErr w:type="spellEnd"/>
      <w:r w:rsidRPr="00B670C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B670CE">
        <w:rPr>
          <w:rFonts w:ascii="Arial" w:hAnsi="Arial" w:cs="Arial"/>
          <w:sz w:val="24"/>
        </w:rPr>
        <w:t>dependiendo de cada caso en particular el sí se puede prescindir de una capa u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B670CE">
        <w:rPr>
          <w:rFonts w:ascii="Arial" w:hAnsi="Arial" w:cs="Arial"/>
          <w:sz w:val="24"/>
        </w:rPr>
        <w:t>otra.</w:t>
      </w:r>
    </w:p>
    <w:p w:rsidR="00D20039" w:rsidRPr="00D20039" w:rsidRDefault="00D20039" w:rsidP="00D20039">
      <w:pPr>
        <w:jc w:val="both"/>
        <w:rPr>
          <w:rFonts w:ascii="Arial" w:hAnsi="Arial" w:cs="Arial"/>
          <w:b/>
          <w:sz w:val="24"/>
        </w:rPr>
      </w:pPr>
      <w:r w:rsidRPr="00D20039">
        <w:rPr>
          <w:rFonts w:ascii="Arial" w:hAnsi="Arial" w:cs="Arial"/>
          <w:b/>
          <w:sz w:val="24"/>
        </w:rPr>
        <w:t>Distribuidor de asfalto</w:t>
      </w:r>
    </w:p>
    <w:p w:rsidR="00D20039" w:rsidRDefault="00D20039" w:rsidP="00D20039">
      <w:pPr>
        <w:jc w:val="both"/>
        <w:rPr>
          <w:rFonts w:ascii="Arial" w:hAnsi="Arial" w:cs="Arial"/>
          <w:sz w:val="24"/>
        </w:rPr>
      </w:pPr>
      <w:r w:rsidRPr="00D20039">
        <w:rPr>
          <w:rFonts w:ascii="Arial" w:hAnsi="Arial" w:cs="Arial"/>
          <w:sz w:val="24"/>
        </w:rPr>
        <w:t>Consiste en un camión con un tanque aislado con sistema de calefacción y un irrigador de</w:t>
      </w:r>
      <w:r>
        <w:rPr>
          <w:rFonts w:ascii="Arial" w:hAnsi="Arial" w:cs="Arial"/>
          <w:sz w:val="24"/>
        </w:rPr>
        <w:t xml:space="preserve"> </w:t>
      </w:r>
      <w:r w:rsidRPr="00D20039">
        <w:rPr>
          <w:rFonts w:ascii="Arial" w:hAnsi="Arial" w:cs="Arial"/>
          <w:sz w:val="24"/>
        </w:rPr>
        <w:t>asfalto para aplicaciones en frio o en caliente. La capacidad del tanque varía entre 3000 y</w:t>
      </w:r>
      <w:r w:rsidR="00783888">
        <w:rPr>
          <w:rFonts w:ascii="Arial" w:hAnsi="Arial" w:cs="Arial"/>
          <w:sz w:val="24"/>
        </w:rPr>
        <w:t xml:space="preserve"> </w:t>
      </w:r>
      <w:r w:rsidRPr="00D20039">
        <w:rPr>
          <w:rFonts w:ascii="Arial" w:hAnsi="Arial" w:cs="Arial"/>
          <w:sz w:val="24"/>
        </w:rPr>
        <w:t>20000 litros.</w:t>
      </w:r>
      <w:r>
        <w:rPr>
          <w:rFonts w:ascii="Arial" w:hAnsi="Arial" w:cs="Arial"/>
          <w:sz w:val="24"/>
        </w:rPr>
        <w:t xml:space="preserve"> </w:t>
      </w:r>
      <w:r w:rsidRPr="00D20039">
        <w:rPr>
          <w:rFonts w:ascii="Arial" w:hAnsi="Arial" w:cs="Arial"/>
          <w:sz w:val="24"/>
        </w:rPr>
        <w:t>El irrigador de asfalto consiste en un sistema de barras de riego ubicadas en el extremo</w:t>
      </w:r>
      <w:r>
        <w:rPr>
          <w:rFonts w:ascii="Arial" w:hAnsi="Arial" w:cs="Arial"/>
          <w:sz w:val="24"/>
        </w:rPr>
        <w:t xml:space="preserve"> </w:t>
      </w:r>
      <w:r w:rsidRPr="00D20039">
        <w:rPr>
          <w:rFonts w:ascii="Arial" w:hAnsi="Arial" w:cs="Arial"/>
          <w:sz w:val="24"/>
        </w:rPr>
        <w:t>final del tanque. Sus longitudes van desde 3 m hasta 8 m en los distribuidores más</w:t>
      </w:r>
      <w:r>
        <w:rPr>
          <w:rFonts w:ascii="Arial" w:hAnsi="Arial" w:cs="Arial"/>
          <w:sz w:val="24"/>
        </w:rPr>
        <w:t xml:space="preserve"> </w:t>
      </w:r>
      <w:r w:rsidRPr="00D20039">
        <w:rPr>
          <w:rFonts w:ascii="Arial" w:hAnsi="Arial" w:cs="Arial"/>
          <w:sz w:val="24"/>
        </w:rPr>
        <w:t>grandes.</w:t>
      </w:r>
    </w:p>
    <w:p w:rsidR="00783888" w:rsidRDefault="00783888" w:rsidP="00D20039">
      <w:pPr>
        <w:jc w:val="both"/>
        <w:rPr>
          <w:rFonts w:ascii="Arial" w:hAnsi="Arial" w:cs="Arial"/>
          <w:sz w:val="24"/>
        </w:rPr>
      </w:pPr>
      <w:r w:rsidRPr="00783888">
        <w:rPr>
          <w:rFonts w:ascii="Arial" w:hAnsi="Arial" w:cs="Arial"/>
          <w:sz w:val="24"/>
        </w:rPr>
        <w:t>Para el sistema de calefacción, generalmente del tipo fuel-</w:t>
      </w:r>
      <w:proofErr w:type="spellStart"/>
      <w:r w:rsidRPr="00783888">
        <w:rPr>
          <w:rFonts w:ascii="Arial" w:hAnsi="Arial" w:cs="Arial"/>
          <w:sz w:val="24"/>
        </w:rPr>
        <w:t>oil</w:t>
      </w:r>
      <w:proofErr w:type="spellEnd"/>
      <w:r w:rsidRPr="00783888">
        <w:rPr>
          <w:rFonts w:ascii="Arial" w:hAnsi="Arial" w:cs="Arial"/>
          <w:sz w:val="24"/>
        </w:rPr>
        <w:t>, se cuenta con un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termómetro para la aplicación del asfalto en la temperatura correcta.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La velocidad de aplicación debe ser la adecuada para mantener una distribución uniforme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en la totalidad de su ancho.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Se utiliza para la aplicación de asfalto, ya sea cemento asfáltico, asfalto líquido o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emulsiones y para riegos asfálticos. Para la humectación de áridos también se utilizan</w:t>
      </w:r>
      <w:r>
        <w:rPr>
          <w:rFonts w:ascii="Arial" w:hAnsi="Arial" w:cs="Arial"/>
          <w:sz w:val="24"/>
        </w:rPr>
        <w:t xml:space="preserve"> </w:t>
      </w:r>
      <w:r w:rsidRPr="00783888">
        <w:rPr>
          <w:rFonts w:ascii="Arial" w:hAnsi="Arial" w:cs="Arial"/>
          <w:sz w:val="24"/>
        </w:rPr>
        <w:t>este tipo de camiones cisterna de riego en las diferentes capas del pavimento.</w:t>
      </w:r>
    </w:p>
    <w:p w:rsidR="00783888" w:rsidRDefault="00783888" w:rsidP="00783888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Pavimentadora</w:t>
      </w:r>
      <w:proofErr w:type="spellEnd"/>
      <w:r>
        <w:rPr>
          <w:rFonts w:ascii="Arial" w:hAnsi="Arial" w:cs="Arial"/>
          <w:b/>
          <w:sz w:val="24"/>
        </w:rPr>
        <w:t xml:space="preserve"> o terminadora de asfalto</w:t>
      </w:r>
      <w:r>
        <w:rPr>
          <w:rFonts w:ascii="Arial" w:hAnsi="Arial" w:cs="Arial"/>
          <w:b/>
          <w:sz w:val="24"/>
        </w:rPr>
        <w:t>:</w:t>
      </w:r>
    </w:p>
    <w:p w:rsidR="00E5567D" w:rsidRDefault="00E5567D" w:rsidP="00783888">
      <w:pPr>
        <w:jc w:val="both"/>
        <w:rPr>
          <w:rFonts w:ascii="Arial" w:hAnsi="Arial" w:cs="Arial"/>
          <w:sz w:val="24"/>
        </w:rPr>
      </w:pPr>
      <w:r w:rsidRPr="00E5567D">
        <w:rPr>
          <w:rFonts w:ascii="Arial" w:hAnsi="Arial" w:cs="Arial"/>
          <w:sz w:val="24"/>
        </w:rPr>
        <w:t xml:space="preserve">La máquina </w:t>
      </w:r>
      <w:proofErr w:type="spellStart"/>
      <w:r w:rsidRPr="00E5567D">
        <w:rPr>
          <w:rFonts w:ascii="Arial" w:hAnsi="Arial" w:cs="Arial"/>
          <w:sz w:val="24"/>
        </w:rPr>
        <w:t>pavimentadora</w:t>
      </w:r>
      <w:proofErr w:type="spellEnd"/>
      <w:r w:rsidRPr="00E5567D">
        <w:rPr>
          <w:rFonts w:ascii="Arial" w:hAnsi="Arial" w:cs="Arial"/>
          <w:sz w:val="24"/>
        </w:rPr>
        <w:t xml:space="preserve"> es la encargada de distribuir y darle forma al asfalto. Consta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 xml:space="preserve">de una unidad tractora y una unidad </w:t>
      </w:r>
      <w:proofErr w:type="spellStart"/>
      <w:r w:rsidRPr="00E5567D">
        <w:rPr>
          <w:rFonts w:ascii="Arial" w:hAnsi="Arial" w:cs="Arial"/>
          <w:sz w:val="24"/>
        </w:rPr>
        <w:t>extendedora</w:t>
      </w:r>
      <w:proofErr w:type="spellEnd"/>
      <w:r w:rsidRPr="00E5567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>La unidad tractora produce la fuerza motriz y posee una tolva para recibir el material y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 xml:space="preserve">transportarlo hacia la unidad </w:t>
      </w:r>
      <w:proofErr w:type="spellStart"/>
      <w:r w:rsidRPr="00E5567D">
        <w:rPr>
          <w:rFonts w:ascii="Arial" w:hAnsi="Arial" w:cs="Arial"/>
          <w:sz w:val="24"/>
        </w:rPr>
        <w:t>extendedora</w:t>
      </w:r>
      <w:proofErr w:type="spellEnd"/>
      <w:r w:rsidRPr="00E5567D">
        <w:rPr>
          <w:rFonts w:ascii="Arial" w:hAnsi="Arial" w:cs="Arial"/>
          <w:sz w:val="24"/>
        </w:rPr>
        <w:t xml:space="preserve">. Se compone de brazos </w:t>
      </w:r>
      <w:proofErr w:type="spellStart"/>
      <w:r w:rsidRPr="00E5567D">
        <w:rPr>
          <w:rFonts w:ascii="Arial" w:hAnsi="Arial" w:cs="Arial"/>
          <w:sz w:val="24"/>
        </w:rPr>
        <w:t>extendedores</w:t>
      </w:r>
      <w:proofErr w:type="spellEnd"/>
      <w:r w:rsidRPr="00E5567D">
        <w:rPr>
          <w:rFonts w:ascii="Arial" w:hAnsi="Arial" w:cs="Arial"/>
          <w:sz w:val="24"/>
        </w:rPr>
        <w:t>, una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>placa maestra, un dispositivo compactador, sensores de pendiente y un dispositivo de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>regulación de espesor. La regulación del espesor se consigue variando la inclinación de la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>placa maestra hasta conseguir un punto de equilibrio de fuerzas.</w:t>
      </w:r>
      <w:r>
        <w:rPr>
          <w:rFonts w:ascii="Arial" w:hAnsi="Arial" w:cs="Arial"/>
          <w:sz w:val="24"/>
        </w:rPr>
        <w:t xml:space="preserve"> </w:t>
      </w:r>
      <w:r w:rsidRPr="00E5567D">
        <w:rPr>
          <w:rFonts w:ascii="Arial" w:hAnsi="Arial" w:cs="Arial"/>
          <w:sz w:val="24"/>
        </w:rPr>
        <w:t>Las velocidades de aplicación varían entre 1 km/h y 10 km/h.</w:t>
      </w:r>
    </w:p>
    <w:p w:rsidR="00E5567D" w:rsidRDefault="00E5567D" w:rsidP="00E5567D">
      <w:pPr>
        <w:jc w:val="both"/>
        <w:rPr>
          <w:rFonts w:ascii="Arial" w:hAnsi="Arial" w:cs="Arial"/>
          <w:sz w:val="24"/>
        </w:rPr>
      </w:pPr>
      <w:r w:rsidRPr="00D20039">
        <w:rPr>
          <w:rFonts w:ascii="Arial" w:hAnsi="Arial" w:cs="Arial"/>
          <w:sz w:val="24"/>
        </w:rPr>
        <w:t xml:space="preserve">El proceso de </w:t>
      </w:r>
      <w:proofErr w:type="spellStart"/>
      <w:r w:rsidRPr="00D20039">
        <w:rPr>
          <w:rFonts w:ascii="Arial" w:hAnsi="Arial" w:cs="Arial"/>
          <w:sz w:val="24"/>
        </w:rPr>
        <w:t>pavimentaciòn</w:t>
      </w:r>
      <w:proofErr w:type="spellEnd"/>
      <w:r w:rsidRPr="00D20039">
        <w:rPr>
          <w:rFonts w:ascii="Arial" w:hAnsi="Arial" w:cs="Arial"/>
          <w:sz w:val="24"/>
        </w:rPr>
        <w:t xml:space="preserve"> se hace entre 100 a 300 pies por minutos.</w:t>
      </w:r>
    </w:p>
    <w:p w:rsidR="00B732EF" w:rsidRPr="00B732EF" w:rsidRDefault="00B732EF" w:rsidP="00B732EF">
      <w:pPr>
        <w:jc w:val="both"/>
        <w:rPr>
          <w:rFonts w:ascii="Arial" w:hAnsi="Arial" w:cs="Arial"/>
          <w:b/>
          <w:sz w:val="24"/>
        </w:rPr>
      </w:pPr>
      <w:r w:rsidRPr="00B732EF">
        <w:rPr>
          <w:rFonts w:ascii="Arial" w:hAnsi="Arial" w:cs="Arial"/>
          <w:b/>
          <w:sz w:val="24"/>
        </w:rPr>
        <w:t>Barredoras</w:t>
      </w:r>
      <w:r>
        <w:rPr>
          <w:rFonts w:ascii="Arial" w:hAnsi="Arial" w:cs="Arial"/>
          <w:b/>
          <w:sz w:val="24"/>
        </w:rPr>
        <w:t>:</w:t>
      </w:r>
    </w:p>
    <w:p w:rsidR="00783888" w:rsidRDefault="00B732EF" w:rsidP="00B732EF">
      <w:pPr>
        <w:jc w:val="both"/>
        <w:rPr>
          <w:rFonts w:ascii="Arial" w:hAnsi="Arial" w:cs="Arial"/>
          <w:sz w:val="24"/>
        </w:rPr>
      </w:pPr>
      <w:r w:rsidRPr="00B732EF">
        <w:rPr>
          <w:rFonts w:ascii="Arial" w:hAnsi="Arial" w:cs="Arial"/>
          <w:sz w:val="24"/>
        </w:rPr>
        <w:t>Estas máquinas autopropulsadas poseen brazos hidráulicos con rodillos de fibra natural,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de acero o sintéticas con una dureza tal que no dañe la superficie del pavimento.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Se utilizan antes de la colocación de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riegos o capas asfálticas con el fin de eliminar las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partículas sueltas, polvo o cualquier material que pueda afectar la adherencia entre capas.</w:t>
      </w:r>
    </w:p>
    <w:p w:rsidR="00B732EF" w:rsidRDefault="00B732EF" w:rsidP="00B732EF">
      <w:pPr>
        <w:jc w:val="both"/>
        <w:rPr>
          <w:rFonts w:ascii="Arial" w:hAnsi="Arial" w:cs="Arial"/>
          <w:sz w:val="24"/>
        </w:rPr>
      </w:pPr>
      <w:r w:rsidRPr="00B732EF">
        <w:rPr>
          <w:rFonts w:ascii="Arial" w:hAnsi="Arial" w:cs="Arial"/>
          <w:sz w:val="24"/>
        </w:rPr>
        <w:t>Las velocidades usuales de trabajo son de 3 km/h a 4 km/h y el número de pasadas normales de 3 a 4 para lograr una limpieza correcta de la superficie.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Cabe destacar que previo a la utilización de cualquier maquinaria es importante una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 xml:space="preserve">revisión </w:t>
      </w:r>
      <w:r w:rsidRPr="00B732EF">
        <w:rPr>
          <w:rFonts w:ascii="Arial" w:hAnsi="Arial" w:cs="Arial"/>
          <w:sz w:val="24"/>
        </w:rPr>
        <w:lastRenderedPageBreak/>
        <w:t>exhaustiva de sus componentes y su funcionamiento. La limpieza de cada una de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sus partes condiciona el correcto funcionamiento de la maquinaria y una buena ejecución</w:t>
      </w:r>
      <w:r>
        <w:rPr>
          <w:rFonts w:ascii="Arial" w:hAnsi="Arial" w:cs="Arial"/>
          <w:sz w:val="24"/>
        </w:rPr>
        <w:t xml:space="preserve"> </w:t>
      </w:r>
      <w:r w:rsidRPr="00B732EF">
        <w:rPr>
          <w:rFonts w:ascii="Arial" w:hAnsi="Arial" w:cs="Arial"/>
          <w:sz w:val="24"/>
        </w:rPr>
        <w:t>de la obra.</w:t>
      </w:r>
    </w:p>
    <w:p w:rsidR="00264CDF" w:rsidRPr="00D20039" w:rsidRDefault="00264CDF" w:rsidP="00B732EF">
      <w:pPr>
        <w:jc w:val="both"/>
        <w:rPr>
          <w:rFonts w:ascii="Arial" w:hAnsi="Arial" w:cs="Arial"/>
          <w:sz w:val="24"/>
        </w:rPr>
      </w:pPr>
      <w:hyperlink r:id="rId4" w:history="1">
        <w:r>
          <w:rPr>
            <w:rStyle w:val="Hipervnculo"/>
          </w:rPr>
          <w:t>https://www.academia.edu/27750729/MAQUINARIA_PESADA_Y_CONSTRUCCI%C3%93N_DE_PAVIMENTOS_ASF%C3%81LTICOS</w:t>
        </w:r>
      </w:hyperlink>
    </w:p>
    <w:sectPr w:rsidR="00264CDF" w:rsidRPr="00D20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F5"/>
    <w:rsid w:val="00264CDF"/>
    <w:rsid w:val="006133F5"/>
    <w:rsid w:val="00783888"/>
    <w:rsid w:val="00B670CE"/>
    <w:rsid w:val="00B732EF"/>
    <w:rsid w:val="00C13CE6"/>
    <w:rsid w:val="00D20039"/>
    <w:rsid w:val="00E5567D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F8E7-B58F-40CC-A7F4-221AAA36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a.edu/27750729/MAQUINARIA_PESADA_Y_CONSTRUCCI%C3%93N_DE_PAVIMENTOS_ASF%C3%81LT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2438</Characters>
  <Application>Microsoft Office Word</Application>
  <DocSecurity>0</DocSecurity>
  <Lines>20</Lines>
  <Paragraphs>5</Paragraphs>
  <ScaleCrop>false</ScaleCrop>
  <Company>HP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PRP3</dc:creator>
  <cp:keywords/>
  <dc:description/>
  <cp:lastModifiedBy>PRP3</cp:lastModifiedBy>
  <cp:revision>8</cp:revision>
  <dcterms:created xsi:type="dcterms:W3CDTF">2020-07-15T07:34:00Z</dcterms:created>
  <dcterms:modified xsi:type="dcterms:W3CDTF">2020-07-15T07:43:00Z</dcterms:modified>
</cp:coreProperties>
</file>