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E6" w:rsidRDefault="00F44641" w:rsidP="009A6281">
      <w:pPr>
        <w:jc w:val="center"/>
        <w:rPr>
          <w:rFonts w:ascii="Arial" w:hAnsi="Arial" w:cs="Arial"/>
          <w:b/>
          <w:sz w:val="28"/>
        </w:rPr>
      </w:pPr>
      <w:r w:rsidRPr="00F44641">
        <w:rPr>
          <w:rFonts w:ascii="Arial" w:hAnsi="Arial" w:cs="Arial"/>
          <w:b/>
          <w:sz w:val="28"/>
        </w:rPr>
        <w:t>MAQUINARIA DE TRANSPORTE HORI</w:t>
      </w:r>
      <w:bookmarkStart w:id="0" w:name="_GoBack"/>
      <w:bookmarkEnd w:id="0"/>
      <w:r w:rsidRPr="00F44641">
        <w:rPr>
          <w:rFonts w:ascii="Arial" w:hAnsi="Arial" w:cs="Arial"/>
          <w:b/>
          <w:sz w:val="28"/>
        </w:rPr>
        <w:t>ZONTAL</w:t>
      </w:r>
    </w:p>
    <w:p w:rsidR="00F44641" w:rsidRDefault="00F44641" w:rsidP="009A6281">
      <w:pPr>
        <w:jc w:val="both"/>
        <w:rPr>
          <w:rFonts w:ascii="Arial" w:hAnsi="Arial" w:cs="Arial"/>
          <w:b/>
          <w:sz w:val="24"/>
        </w:rPr>
      </w:pPr>
    </w:p>
    <w:p w:rsidR="00954D0B" w:rsidRDefault="00954D0B" w:rsidP="009A6281">
      <w:pPr>
        <w:jc w:val="both"/>
        <w:rPr>
          <w:rFonts w:ascii="Arial" w:hAnsi="Arial" w:cs="Arial"/>
          <w:sz w:val="24"/>
        </w:rPr>
      </w:pPr>
      <w:r w:rsidRPr="00954D0B">
        <w:rPr>
          <w:rFonts w:ascii="Arial" w:hAnsi="Arial" w:cs="Arial"/>
          <w:sz w:val="24"/>
        </w:rPr>
        <w:t>El transporte de material excavado a vertedero o al lugar de empleo es muy usual en las obras. Esta operación comprende el transporte de tierras sobrantes de la excavación a vertedero, o bien el transporte de las tierras necesarias para efectuar un terraplén o un relleno.</w:t>
      </w:r>
    </w:p>
    <w:p w:rsidR="008407EA" w:rsidRDefault="00F44641" w:rsidP="009A6281">
      <w:pPr>
        <w:jc w:val="both"/>
        <w:rPr>
          <w:rFonts w:ascii="Arial" w:hAnsi="Arial" w:cs="Arial"/>
          <w:sz w:val="24"/>
        </w:rPr>
      </w:pPr>
      <w:r w:rsidRPr="00F44641">
        <w:rPr>
          <w:rFonts w:ascii="Arial" w:hAnsi="Arial" w:cs="Arial"/>
          <w:sz w:val="24"/>
        </w:rPr>
        <w:t xml:space="preserve">Se considera dentro de este grupo a todos aquellos equipos destinados al acarreo de material dentro de una obra. </w:t>
      </w:r>
    </w:p>
    <w:p w:rsidR="00F44641" w:rsidRDefault="00F44641" w:rsidP="009A6281">
      <w:pPr>
        <w:jc w:val="both"/>
        <w:rPr>
          <w:rFonts w:ascii="Arial" w:hAnsi="Arial" w:cs="Arial"/>
          <w:sz w:val="24"/>
        </w:rPr>
      </w:pPr>
      <w:r w:rsidRPr="00F44641">
        <w:rPr>
          <w:rFonts w:ascii="Arial" w:hAnsi="Arial" w:cs="Arial"/>
          <w:sz w:val="24"/>
        </w:rPr>
        <w:t>Entre estos se cuentan:</w:t>
      </w:r>
      <w:r w:rsidR="00954D0B">
        <w:rPr>
          <w:rFonts w:ascii="Arial" w:hAnsi="Arial" w:cs="Arial"/>
          <w:sz w:val="24"/>
        </w:rPr>
        <w:t xml:space="preserve"> </w:t>
      </w:r>
      <w:r w:rsidR="008407EA">
        <w:rPr>
          <w:rFonts w:ascii="Arial" w:hAnsi="Arial" w:cs="Arial"/>
          <w:sz w:val="24"/>
        </w:rPr>
        <w:t>Volquetas</w:t>
      </w:r>
      <w:r w:rsidR="00954D0B">
        <w:rPr>
          <w:rFonts w:ascii="Arial" w:hAnsi="Arial" w:cs="Arial"/>
          <w:sz w:val="24"/>
        </w:rPr>
        <w:t xml:space="preserve">, </w:t>
      </w:r>
      <w:r w:rsidR="00954D0B" w:rsidRPr="00F44641">
        <w:rPr>
          <w:rFonts w:ascii="Arial" w:hAnsi="Arial" w:cs="Arial"/>
          <w:sz w:val="24"/>
        </w:rPr>
        <w:t>Camiones</w:t>
      </w:r>
      <w:r w:rsidR="00954D0B">
        <w:rPr>
          <w:rFonts w:ascii="Arial" w:hAnsi="Arial" w:cs="Arial"/>
          <w:sz w:val="24"/>
        </w:rPr>
        <w:t xml:space="preserve"> cisternas</w:t>
      </w:r>
      <w:r w:rsidR="00954D0B">
        <w:rPr>
          <w:rFonts w:ascii="Arial" w:hAnsi="Arial" w:cs="Arial"/>
          <w:sz w:val="24"/>
        </w:rPr>
        <w:t xml:space="preserve">, </w:t>
      </w:r>
      <w:proofErr w:type="spellStart"/>
      <w:r w:rsidR="00954D0B">
        <w:rPr>
          <w:rFonts w:ascii="Arial" w:hAnsi="Arial" w:cs="Arial"/>
          <w:sz w:val="24"/>
        </w:rPr>
        <w:t>Dumpers</w:t>
      </w:r>
      <w:proofErr w:type="spellEnd"/>
      <w:r w:rsidR="00C10C79">
        <w:rPr>
          <w:rFonts w:ascii="Arial" w:hAnsi="Arial" w:cs="Arial"/>
          <w:sz w:val="24"/>
        </w:rPr>
        <w:t>.</w:t>
      </w:r>
      <w:r w:rsidR="008407EA">
        <w:rPr>
          <w:rFonts w:ascii="Arial" w:hAnsi="Arial" w:cs="Arial"/>
          <w:sz w:val="24"/>
        </w:rPr>
        <w:t xml:space="preserve"> </w:t>
      </w:r>
    </w:p>
    <w:p w:rsidR="00954D0B" w:rsidRPr="00954D0B" w:rsidRDefault="00954D0B" w:rsidP="009A6281">
      <w:pPr>
        <w:jc w:val="both"/>
        <w:rPr>
          <w:rFonts w:ascii="Arial" w:hAnsi="Arial" w:cs="Arial"/>
          <w:b/>
          <w:sz w:val="24"/>
        </w:rPr>
      </w:pPr>
      <w:r w:rsidRPr="00954D0B">
        <w:rPr>
          <w:rFonts w:ascii="Arial" w:hAnsi="Arial" w:cs="Arial"/>
          <w:b/>
          <w:sz w:val="24"/>
        </w:rPr>
        <w:t>Volquetas:</w:t>
      </w:r>
    </w:p>
    <w:p w:rsidR="00954D0B" w:rsidRDefault="00954D0B" w:rsidP="009A6281">
      <w:pPr>
        <w:jc w:val="both"/>
        <w:rPr>
          <w:rFonts w:ascii="Arial" w:hAnsi="Arial" w:cs="Arial"/>
          <w:sz w:val="24"/>
        </w:rPr>
      </w:pPr>
      <w:r w:rsidRPr="00954D0B">
        <w:rPr>
          <w:rFonts w:ascii="Arial" w:hAnsi="Arial" w:cs="Arial"/>
          <w:sz w:val="24"/>
        </w:rPr>
        <w:t>Las volquetas son quizás la maquinaria más utilizada en</w:t>
      </w:r>
      <w:r>
        <w:rPr>
          <w:rFonts w:ascii="Arial" w:hAnsi="Arial" w:cs="Arial"/>
          <w:sz w:val="24"/>
        </w:rPr>
        <w:t xml:space="preserve"> </w:t>
      </w:r>
      <w:r w:rsidRPr="00954D0B">
        <w:rPr>
          <w:rFonts w:ascii="Arial" w:hAnsi="Arial" w:cs="Arial"/>
          <w:sz w:val="24"/>
        </w:rPr>
        <w:t>cualquier tipo de obra civil. Son vehículos automóviles que</w:t>
      </w:r>
      <w:r>
        <w:rPr>
          <w:rFonts w:ascii="Arial" w:hAnsi="Arial" w:cs="Arial"/>
          <w:sz w:val="24"/>
        </w:rPr>
        <w:t xml:space="preserve"> </w:t>
      </w:r>
      <w:r w:rsidRPr="00954D0B">
        <w:rPr>
          <w:rFonts w:ascii="Arial" w:hAnsi="Arial" w:cs="Arial"/>
          <w:sz w:val="24"/>
        </w:rPr>
        <w:t>dispositivos un dispositivo mecánico para volcar la carga que</w:t>
      </w:r>
      <w:r>
        <w:rPr>
          <w:rFonts w:ascii="Arial" w:hAnsi="Arial" w:cs="Arial"/>
          <w:sz w:val="24"/>
        </w:rPr>
        <w:t xml:space="preserve"> </w:t>
      </w:r>
      <w:r w:rsidRPr="00954D0B">
        <w:rPr>
          <w:rFonts w:ascii="Arial" w:hAnsi="Arial" w:cs="Arial"/>
          <w:sz w:val="24"/>
        </w:rPr>
        <w:t>transporte en un cajón que reposa sobre el chasis del</w:t>
      </w:r>
      <w:r>
        <w:rPr>
          <w:rFonts w:ascii="Arial" w:hAnsi="Arial" w:cs="Arial"/>
          <w:sz w:val="24"/>
        </w:rPr>
        <w:t xml:space="preserve"> </w:t>
      </w:r>
      <w:r w:rsidRPr="00954D0B">
        <w:rPr>
          <w:rFonts w:ascii="Arial" w:hAnsi="Arial" w:cs="Arial"/>
          <w:sz w:val="24"/>
        </w:rPr>
        <w:t>vehículo.</w:t>
      </w:r>
    </w:p>
    <w:p w:rsidR="00954D0B" w:rsidRPr="00954D0B" w:rsidRDefault="00954D0B" w:rsidP="009A6281">
      <w:pPr>
        <w:jc w:val="both"/>
        <w:rPr>
          <w:rFonts w:ascii="Arial" w:hAnsi="Arial" w:cs="Arial"/>
          <w:b/>
          <w:sz w:val="24"/>
        </w:rPr>
      </w:pPr>
      <w:r w:rsidRPr="00954D0B">
        <w:rPr>
          <w:rFonts w:ascii="Arial" w:hAnsi="Arial" w:cs="Arial"/>
          <w:b/>
          <w:sz w:val="24"/>
        </w:rPr>
        <w:t>Camiones cisternas:</w:t>
      </w:r>
    </w:p>
    <w:p w:rsidR="00954D0B" w:rsidRDefault="00954D0B" w:rsidP="009A6281">
      <w:pPr>
        <w:jc w:val="both"/>
        <w:rPr>
          <w:rFonts w:ascii="Arial" w:hAnsi="Arial" w:cs="Arial"/>
          <w:sz w:val="24"/>
        </w:rPr>
      </w:pPr>
      <w:r w:rsidRPr="00954D0B">
        <w:rPr>
          <w:rFonts w:ascii="Arial" w:hAnsi="Arial" w:cs="Arial"/>
          <w:sz w:val="24"/>
        </w:rPr>
        <w:t>En otras situaciones, es necesario transportar agua para realizar la construcción de obras de drenaje o para el riego en terracería, para lo que se hace uso de los camiones cisterna (de estos últimos, existen autopropulsados y remolcados; los hay con equipo de bombeo y otros que funcionan por gravedad).</w:t>
      </w:r>
    </w:p>
    <w:p w:rsidR="00954D0B" w:rsidRPr="00954D0B" w:rsidRDefault="00954D0B" w:rsidP="009A6281">
      <w:pPr>
        <w:jc w:val="both"/>
        <w:rPr>
          <w:rFonts w:ascii="Arial" w:hAnsi="Arial" w:cs="Arial"/>
          <w:b/>
          <w:sz w:val="24"/>
        </w:rPr>
      </w:pPr>
      <w:proofErr w:type="spellStart"/>
      <w:r w:rsidRPr="00954D0B">
        <w:rPr>
          <w:rFonts w:ascii="Arial" w:hAnsi="Arial" w:cs="Arial"/>
          <w:b/>
          <w:sz w:val="24"/>
        </w:rPr>
        <w:t>Dumpers</w:t>
      </w:r>
      <w:proofErr w:type="spellEnd"/>
      <w:r w:rsidRPr="00954D0B">
        <w:rPr>
          <w:rFonts w:ascii="Arial" w:hAnsi="Arial" w:cs="Arial"/>
          <w:b/>
          <w:sz w:val="24"/>
        </w:rPr>
        <w:t>:</w:t>
      </w:r>
    </w:p>
    <w:p w:rsidR="00954D0B" w:rsidRDefault="00954D0B" w:rsidP="009A6281">
      <w:pPr>
        <w:jc w:val="both"/>
        <w:rPr>
          <w:rFonts w:ascii="Arial" w:hAnsi="Arial" w:cs="Arial"/>
          <w:sz w:val="24"/>
        </w:rPr>
      </w:pPr>
      <w:r w:rsidRPr="00954D0B">
        <w:rPr>
          <w:rFonts w:ascii="Arial" w:hAnsi="Arial" w:cs="Arial"/>
          <w:sz w:val="24"/>
        </w:rPr>
        <w:t>Vehículo autopropulsado sobre ruedas, con caja abierta y</w:t>
      </w:r>
      <w:r>
        <w:rPr>
          <w:rFonts w:ascii="Arial" w:hAnsi="Arial" w:cs="Arial"/>
          <w:sz w:val="24"/>
        </w:rPr>
        <w:t xml:space="preserve"> </w:t>
      </w:r>
      <w:r w:rsidRPr="00954D0B">
        <w:rPr>
          <w:rFonts w:ascii="Arial" w:hAnsi="Arial" w:cs="Arial"/>
          <w:sz w:val="24"/>
        </w:rPr>
        <w:t>muy resistente</w:t>
      </w:r>
    </w:p>
    <w:p w:rsidR="00954D0B" w:rsidRPr="00954D0B" w:rsidRDefault="00954D0B" w:rsidP="009A6281">
      <w:pPr>
        <w:jc w:val="both"/>
        <w:rPr>
          <w:rFonts w:ascii="Arial" w:hAnsi="Arial" w:cs="Arial"/>
          <w:sz w:val="24"/>
        </w:rPr>
      </w:pPr>
      <w:r w:rsidRPr="00954D0B">
        <w:rPr>
          <w:rFonts w:ascii="Arial" w:hAnsi="Arial" w:cs="Arial"/>
          <w:sz w:val="24"/>
        </w:rPr>
        <w:t>Características:</w:t>
      </w:r>
    </w:p>
    <w:p w:rsidR="00954D0B" w:rsidRPr="00954D0B" w:rsidRDefault="00954D0B" w:rsidP="009A628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954D0B">
        <w:rPr>
          <w:rFonts w:ascii="Arial" w:hAnsi="Arial" w:cs="Arial"/>
          <w:sz w:val="24"/>
        </w:rPr>
        <w:t>Tienen Varios ejes tractores y calzar Neumáticos TODO terreno.</w:t>
      </w:r>
    </w:p>
    <w:p w:rsidR="00954D0B" w:rsidRPr="00954D0B" w:rsidRDefault="00954D0B" w:rsidP="009A628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954D0B">
        <w:rPr>
          <w:rFonts w:ascii="Arial" w:hAnsi="Arial" w:cs="Arial"/>
          <w:sz w:val="24"/>
        </w:rPr>
        <w:t>Se utiliza para distancias cortas fuera de carreteras o caminos</w:t>
      </w:r>
    </w:p>
    <w:p w:rsidR="00954D0B" w:rsidRPr="00954D0B" w:rsidRDefault="00954D0B" w:rsidP="009A628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954D0B">
        <w:rPr>
          <w:rFonts w:ascii="Arial" w:hAnsi="Arial" w:cs="Arial"/>
          <w:sz w:val="24"/>
        </w:rPr>
        <w:t>Su diseño lo compatibilizan para soportar cargas bruscas, terrenos</w:t>
      </w:r>
    </w:p>
    <w:p w:rsidR="00954D0B" w:rsidRPr="00954D0B" w:rsidRDefault="00954D0B" w:rsidP="009A6281">
      <w:pPr>
        <w:jc w:val="both"/>
        <w:rPr>
          <w:rFonts w:ascii="Arial" w:hAnsi="Arial" w:cs="Arial"/>
          <w:b/>
          <w:sz w:val="24"/>
        </w:rPr>
      </w:pPr>
    </w:p>
    <w:sectPr w:rsidR="00954D0B" w:rsidRPr="00954D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F600A7"/>
    <w:multiLevelType w:val="hybridMultilevel"/>
    <w:tmpl w:val="8BF493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07"/>
    <w:rsid w:val="008407EA"/>
    <w:rsid w:val="00954D0B"/>
    <w:rsid w:val="009A6281"/>
    <w:rsid w:val="00C10C79"/>
    <w:rsid w:val="00C13CE6"/>
    <w:rsid w:val="00EC6C07"/>
    <w:rsid w:val="00F4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C7272-93C9-48F4-8F82-36FE212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4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1151</Characters>
  <Application>Microsoft Office Word</Application>
  <DocSecurity>0</DocSecurity>
  <Lines>9</Lines>
  <Paragraphs>2</Paragraphs>
  <ScaleCrop>false</ScaleCrop>
  <Company>HP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PRP3</dc:creator>
  <cp:keywords/>
  <dc:description/>
  <cp:lastModifiedBy>PRP3</cp:lastModifiedBy>
  <cp:revision>6</cp:revision>
  <dcterms:created xsi:type="dcterms:W3CDTF">2020-07-15T06:32:00Z</dcterms:created>
  <dcterms:modified xsi:type="dcterms:W3CDTF">2020-07-15T06:47:00Z</dcterms:modified>
</cp:coreProperties>
</file>